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3F1D3A" w14:textId="77777777" w:rsidR="007F5B1B" w:rsidRDefault="00AB6EBE">
      <w:pPr>
        <w:widowControl/>
        <w:jc w:val="center"/>
        <w:rPr>
          <w:rFonts w:ascii="仿宋" w:eastAsia="仿宋" w:hAnsi="仿宋" w:cs="仿宋" w:hint="eastAsia"/>
          <w:b/>
          <w:bCs/>
          <w:color w:val="000000"/>
          <w:kern w:val="0"/>
          <w:sz w:val="44"/>
          <w:szCs w:val="44"/>
          <w:lang w:bidi="ar"/>
        </w:rPr>
      </w:pPr>
      <w:r>
        <w:rPr>
          <w:rFonts w:ascii="仿宋" w:eastAsia="仿宋" w:hAnsi="仿宋" w:cs="仿宋" w:hint="eastAsia"/>
          <w:b/>
          <w:bCs/>
          <w:color w:val="000000"/>
          <w:kern w:val="0"/>
          <w:sz w:val="44"/>
          <w:szCs w:val="44"/>
          <w:lang w:bidi="ar"/>
        </w:rPr>
        <w:t>中南林业科技大学</w:t>
      </w:r>
      <w:r>
        <w:rPr>
          <w:rFonts w:ascii="仿宋" w:eastAsia="仿宋" w:hAnsi="仿宋" w:cs="仿宋"/>
          <w:b/>
          <w:bCs/>
          <w:color w:val="000000"/>
          <w:kern w:val="0"/>
          <w:sz w:val="44"/>
          <w:szCs w:val="44"/>
          <w:lang w:bidi="ar"/>
        </w:rPr>
        <w:t>本科生赴国际组织实习</w:t>
      </w:r>
    </w:p>
    <w:p w14:paraId="368DD610" w14:textId="77777777" w:rsidR="007F5B1B" w:rsidRDefault="00AB6EBE">
      <w:pPr>
        <w:widowControl/>
        <w:jc w:val="center"/>
        <w:rPr>
          <w:rFonts w:ascii="仿宋" w:eastAsia="仿宋" w:hAnsi="仿宋" w:cs="仿宋" w:hint="eastAsia"/>
          <w:b/>
          <w:bCs/>
          <w:color w:val="000000"/>
          <w:kern w:val="0"/>
          <w:sz w:val="44"/>
          <w:szCs w:val="44"/>
          <w:lang w:bidi="ar"/>
        </w:rPr>
      </w:pPr>
      <w:r>
        <w:rPr>
          <w:rFonts w:ascii="仿宋" w:eastAsia="仿宋" w:hAnsi="仿宋" w:cs="仿宋"/>
          <w:b/>
          <w:bCs/>
          <w:color w:val="000000"/>
          <w:kern w:val="0"/>
          <w:sz w:val="44"/>
          <w:szCs w:val="44"/>
          <w:lang w:bidi="ar"/>
        </w:rPr>
        <w:t>加分认定细则</w:t>
      </w:r>
    </w:p>
    <w:p w14:paraId="7D5E9097" w14:textId="77777777" w:rsidR="007F5B1B" w:rsidRDefault="007F5B1B">
      <w:pPr>
        <w:widowControl/>
        <w:ind w:firstLineChars="200" w:firstLine="620"/>
        <w:jc w:val="left"/>
        <w:rPr>
          <w:rFonts w:ascii="仿宋" w:eastAsia="仿宋" w:hAnsi="仿宋" w:cs="仿宋" w:hint="eastAsia"/>
          <w:color w:val="000000"/>
          <w:kern w:val="0"/>
          <w:sz w:val="31"/>
          <w:szCs w:val="31"/>
          <w:lang w:bidi="ar"/>
        </w:rPr>
      </w:pPr>
    </w:p>
    <w:p w14:paraId="6324F061" w14:textId="01EF59F9" w:rsidR="007F5B1B" w:rsidRDefault="00AB6EBE">
      <w:pPr>
        <w:widowControl/>
        <w:ind w:firstLineChars="200" w:firstLine="640"/>
        <w:jc w:val="left"/>
        <w:rPr>
          <w:rFonts w:ascii="仿宋" w:eastAsia="仿宋" w:hAnsi="仿宋" w:cs="仿宋" w:hint="eastAsia"/>
          <w:color w:val="000000"/>
          <w:kern w:val="0"/>
          <w:sz w:val="32"/>
          <w:szCs w:val="32"/>
          <w:lang w:bidi="ar"/>
        </w:rPr>
      </w:pPr>
      <w:r>
        <w:rPr>
          <w:rFonts w:ascii="仿宋" w:eastAsia="仿宋" w:hAnsi="仿宋" w:cs="仿宋" w:hint="eastAsia"/>
          <w:color w:val="000000"/>
          <w:kern w:val="0"/>
          <w:sz w:val="32"/>
          <w:szCs w:val="32"/>
          <w:lang w:bidi="ar"/>
        </w:rPr>
        <w:t>根据《全国普通高等学校推荐优秀应届本科毕业生免试攻读硕士学位研究生工作管理办法（试行）》(教学〔2006〕14号）《教育部办公厅关于进一步规范和加强推荐优秀应届本科毕业生免试攻读研究生工作的通知》（教学厅〔2020〕12 号）等文件精神，结合《中南林业科技大学推荐和接收优秀应届本科毕业生免试攻读硕士学位研究生实施办法》等相关文件要求，为保障中南林业科技大学本科生推免工作的正常开展，规范本科生赴国际组织实习加分认定工作，制定本细则。</w:t>
      </w:r>
    </w:p>
    <w:p w14:paraId="135F55A3" w14:textId="3E8E768A" w:rsidR="007F5B1B" w:rsidRDefault="00AB6EBE" w:rsidP="00831A2D">
      <w:pPr>
        <w:widowControl/>
        <w:ind w:firstLineChars="200" w:firstLine="640"/>
        <w:jc w:val="left"/>
        <w:rPr>
          <w:rFonts w:ascii="仿宋" w:eastAsia="仿宋" w:hAnsi="仿宋" w:cs="仿宋" w:hint="eastAsia"/>
          <w:color w:val="000000"/>
          <w:kern w:val="0"/>
          <w:sz w:val="32"/>
          <w:szCs w:val="32"/>
          <w:lang w:bidi="ar"/>
        </w:rPr>
      </w:pPr>
      <w:r>
        <w:rPr>
          <w:rFonts w:ascii="仿宋" w:eastAsia="仿宋" w:hAnsi="仿宋" w:cs="仿宋" w:hint="eastAsia"/>
          <w:color w:val="000000"/>
          <w:kern w:val="0"/>
          <w:sz w:val="32"/>
          <w:szCs w:val="32"/>
          <w:lang w:bidi="ar"/>
        </w:rPr>
        <w:t>1.本细则所指</w:t>
      </w:r>
      <w:bookmarkStart w:id="0" w:name="OLE_LINK1"/>
      <w:r>
        <w:rPr>
          <w:rFonts w:ascii="仿宋" w:eastAsia="仿宋" w:hAnsi="仿宋" w:cs="仿宋" w:hint="eastAsia"/>
          <w:color w:val="000000"/>
          <w:kern w:val="0"/>
          <w:sz w:val="32"/>
          <w:szCs w:val="32"/>
          <w:lang w:bidi="ar"/>
        </w:rPr>
        <w:t>国际组织</w:t>
      </w:r>
      <w:bookmarkEnd w:id="0"/>
      <w:r>
        <w:rPr>
          <w:rFonts w:ascii="仿宋" w:eastAsia="仿宋" w:hAnsi="仿宋" w:cs="仿宋" w:hint="eastAsia"/>
          <w:color w:val="000000"/>
          <w:kern w:val="0"/>
          <w:sz w:val="32"/>
          <w:szCs w:val="32"/>
          <w:lang w:bidi="ar"/>
        </w:rPr>
        <w:t>是具有国际性行业特征，由三个或三个以上国家（或其它法律主体）为实现共同的政治经济目的，依据其缔结的条约或其它正式法律文件建立的有一定规章制度的常设性机构,具体以</w:t>
      </w:r>
      <w:bookmarkStart w:id="1" w:name="OLE_LINK2"/>
      <w:bookmarkStart w:id="2" w:name="OLE_LINK3"/>
      <w:r w:rsidR="00831A2D" w:rsidRPr="00831A2D">
        <w:rPr>
          <w:rFonts w:ascii="仿宋" w:eastAsia="仿宋" w:hAnsi="仿宋" w:cs="仿宋" w:hint="eastAsia"/>
          <w:color w:val="000000"/>
          <w:kern w:val="0"/>
          <w:sz w:val="32"/>
          <w:szCs w:val="32"/>
          <w:lang w:bidi="ar"/>
        </w:rPr>
        <w:t>外交部</w:t>
      </w:r>
      <w:r w:rsidRPr="00AB6EBE">
        <w:rPr>
          <w:rFonts w:ascii="仿宋" w:eastAsia="仿宋" w:hAnsi="仿宋" w:cs="仿宋" w:hint="eastAsia"/>
          <w:color w:val="000000"/>
          <w:kern w:val="0"/>
          <w:sz w:val="32"/>
          <w:szCs w:val="32"/>
          <w:lang w:bidi="ar"/>
        </w:rPr>
        <w:t>国际和地区组织专栏</w:t>
      </w:r>
      <w:r w:rsidR="00831A2D">
        <w:rPr>
          <w:rFonts w:ascii="仿宋" w:eastAsia="仿宋" w:hAnsi="仿宋" w:cs="仿宋" w:hint="eastAsia"/>
          <w:color w:val="000000"/>
          <w:kern w:val="0"/>
          <w:sz w:val="32"/>
          <w:szCs w:val="32"/>
          <w:lang w:bidi="ar"/>
        </w:rPr>
        <w:t>（</w:t>
      </w:r>
      <w:r w:rsidR="00831A2D" w:rsidRPr="00831A2D">
        <w:rPr>
          <w:rFonts w:ascii="仿宋" w:eastAsia="仿宋" w:hAnsi="仿宋" w:cs="仿宋"/>
          <w:color w:val="000000"/>
          <w:kern w:val="0"/>
          <w:sz w:val="32"/>
          <w:szCs w:val="32"/>
          <w:lang w:bidi="ar"/>
        </w:rPr>
        <w:t>https://www.fmprc.gov.cn/web/gjhdq_676201/gjhdqzz_681964</w:t>
      </w:r>
      <w:r w:rsidR="00831A2D">
        <w:rPr>
          <w:rFonts w:ascii="仿宋" w:eastAsia="仿宋" w:hAnsi="仿宋" w:cs="仿宋" w:hint="eastAsia"/>
          <w:color w:val="000000"/>
          <w:kern w:val="0"/>
          <w:sz w:val="32"/>
          <w:szCs w:val="32"/>
          <w:lang w:bidi="ar"/>
        </w:rPr>
        <w:t>）、</w:t>
      </w:r>
      <w:r w:rsidRPr="00AB6EBE">
        <w:rPr>
          <w:rFonts w:ascii="仿宋" w:eastAsia="仿宋" w:hAnsi="仿宋" w:cs="仿宋" w:hint="eastAsia"/>
          <w:color w:val="000000"/>
          <w:kern w:val="0"/>
          <w:sz w:val="32"/>
          <w:szCs w:val="32"/>
          <w:lang w:bidi="ar"/>
        </w:rPr>
        <w:t>人力资源和社会保障部</w:t>
      </w:r>
      <w:bookmarkEnd w:id="1"/>
      <w:r w:rsidR="0003019E" w:rsidRPr="00831A2D">
        <w:rPr>
          <w:rFonts w:ascii="仿宋" w:eastAsia="仿宋" w:hAnsi="仿宋" w:cs="仿宋" w:hint="eastAsia"/>
          <w:color w:val="000000"/>
          <w:kern w:val="0"/>
          <w:sz w:val="32"/>
          <w:szCs w:val="32"/>
          <w:lang w:bidi="ar"/>
        </w:rPr>
        <w:t>国际组织人才信息服务大厅</w:t>
      </w:r>
      <w:r w:rsidR="0003019E">
        <w:rPr>
          <w:rFonts w:ascii="仿宋" w:eastAsia="仿宋" w:hAnsi="仿宋" w:cs="仿宋" w:hint="eastAsia"/>
          <w:color w:val="000000"/>
          <w:kern w:val="0"/>
          <w:sz w:val="32"/>
          <w:szCs w:val="32"/>
          <w:lang w:bidi="ar"/>
        </w:rPr>
        <w:t>（</w:t>
      </w:r>
      <w:r w:rsidR="0003019E" w:rsidRPr="00831A2D">
        <w:rPr>
          <w:rFonts w:ascii="仿宋" w:eastAsia="仿宋" w:hAnsi="仿宋" w:cs="仿宋"/>
          <w:color w:val="000000"/>
          <w:kern w:val="0"/>
          <w:sz w:val="32"/>
          <w:szCs w:val="32"/>
          <w:lang w:bidi="ar"/>
        </w:rPr>
        <w:t>http://io.mohrss.gov.cn</w:t>
      </w:r>
      <w:r w:rsidR="0003019E">
        <w:rPr>
          <w:rFonts w:ascii="仿宋" w:eastAsia="仿宋" w:hAnsi="仿宋" w:cs="仿宋" w:hint="eastAsia"/>
          <w:color w:val="000000"/>
          <w:kern w:val="0"/>
          <w:sz w:val="32"/>
          <w:szCs w:val="32"/>
          <w:lang w:bidi="ar"/>
        </w:rPr>
        <w:t>）、</w:t>
      </w:r>
      <w:r w:rsidR="0003019E" w:rsidRPr="00831A2D">
        <w:rPr>
          <w:rFonts w:ascii="仿宋" w:eastAsia="仿宋" w:hAnsi="仿宋" w:cs="仿宋" w:hint="eastAsia"/>
          <w:color w:val="000000"/>
          <w:kern w:val="0"/>
          <w:sz w:val="32"/>
          <w:szCs w:val="32"/>
          <w:lang w:bidi="ar"/>
        </w:rPr>
        <w:t>教育部高校毕业生到国际组织实习任职信息服务平台</w:t>
      </w:r>
      <w:r w:rsidR="0003019E">
        <w:rPr>
          <w:rFonts w:ascii="仿宋" w:eastAsia="仿宋" w:hAnsi="仿宋" w:cs="仿宋" w:hint="eastAsia"/>
          <w:color w:val="000000"/>
          <w:kern w:val="0"/>
          <w:sz w:val="32"/>
          <w:szCs w:val="32"/>
          <w:lang w:bidi="ar"/>
        </w:rPr>
        <w:t>（</w:t>
      </w:r>
      <w:r w:rsidR="0003019E" w:rsidRPr="00831A2D">
        <w:rPr>
          <w:rFonts w:ascii="仿宋" w:eastAsia="仿宋" w:hAnsi="仿宋" w:cs="仿宋" w:hint="eastAsia"/>
          <w:color w:val="000000"/>
          <w:kern w:val="0"/>
          <w:sz w:val="32"/>
          <w:szCs w:val="32"/>
          <w:lang w:bidi="ar"/>
        </w:rPr>
        <w:t>http://gj.ncss.cn</w:t>
      </w:r>
      <w:r w:rsidR="0003019E">
        <w:rPr>
          <w:rFonts w:ascii="仿宋" w:eastAsia="仿宋" w:hAnsi="仿宋" w:cs="仿宋" w:hint="eastAsia"/>
          <w:color w:val="000000"/>
          <w:kern w:val="0"/>
          <w:sz w:val="32"/>
          <w:szCs w:val="32"/>
          <w:lang w:bidi="ar"/>
        </w:rPr>
        <w:t>）</w:t>
      </w:r>
      <w:r>
        <w:rPr>
          <w:rFonts w:ascii="仿宋" w:eastAsia="仿宋" w:hAnsi="仿宋" w:cs="仿宋" w:hint="eastAsia"/>
          <w:color w:val="000000"/>
          <w:kern w:val="0"/>
          <w:sz w:val="32"/>
          <w:szCs w:val="32"/>
          <w:lang w:bidi="ar"/>
        </w:rPr>
        <w:t>认定并经学校遴选的国际组织名单</w:t>
      </w:r>
      <w:bookmarkEnd w:id="2"/>
      <w:r>
        <w:rPr>
          <w:rFonts w:ascii="仿宋" w:eastAsia="仿宋" w:hAnsi="仿宋" w:cs="仿宋" w:hint="eastAsia"/>
          <w:color w:val="000000"/>
          <w:kern w:val="0"/>
          <w:sz w:val="32"/>
          <w:szCs w:val="32"/>
          <w:lang w:bidi="ar"/>
        </w:rPr>
        <w:t>为准（见附件1）。</w:t>
      </w:r>
    </w:p>
    <w:p w14:paraId="472C4104" w14:textId="57AE4AD6" w:rsidR="007F5B1B" w:rsidRDefault="00AB6EBE">
      <w:pPr>
        <w:widowControl/>
        <w:ind w:firstLineChars="200" w:firstLine="640"/>
        <w:jc w:val="left"/>
        <w:rPr>
          <w:rFonts w:ascii="仿宋" w:eastAsia="仿宋" w:hAnsi="仿宋" w:cs="仿宋" w:hint="eastAsia"/>
          <w:color w:val="000000"/>
          <w:kern w:val="0"/>
          <w:sz w:val="32"/>
          <w:szCs w:val="32"/>
          <w:lang w:bidi="ar"/>
        </w:rPr>
      </w:pPr>
      <w:r>
        <w:rPr>
          <w:rFonts w:ascii="仿宋" w:eastAsia="仿宋" w:hAnsi="仿宋" w:cs="仿宋" w:hint="eastAsia"/>
          <w:color w:val="000000"/>
          <w:kern w:val="0"/>
          <w:sz w:val="32"/>
          <w:szCs w:val="32"/>
          <w:lang w:bidi="ar"/>
        </w:rPr>
        <w:lastRenderedPageBreak/>
        <w:t>2.学生到国际组织实习前需填写《中南林业科技大学本科生赴国际组织实习备案表》</w:t>
      </w:r>
      <w:r w:rsidR="002A092A">
        <w:rPr>
          <w:rFonts w:ascii="仿宋" w:eastAsia="仿宋" w:hAnsi="仿宋" w:cs="仿宋" w:hint="eastAsia"/>
          <w:color w:val="000000"/>
          <w:kern w:val="0"/>
          <w:sz w:val="32"/>
          <w:szCs w:val="32"/>
          <w:lang w:bidi="ar"/>
        </w:rPr>
        <w:t>（附件2）</w:t>
      </w:r>
      <w:r w:rsidR="007D1559">
        <w:rPr>
          <w:rFonts w:ascii="仿宋" w:eastAsia="仿宋" w:hAnsi="仿宋" w:cs="仿宋" w:hint="eastAsia"/>
          <w:color w:val="000000"/>
          <w:kern w:val="0"/>
          <w:sz w:val="32"/>
          <w:szCs w:val="32"/>
          <w:lang w:bidi="ar"/>
        </w:rPr>
        <w:t>，</w:t>
      </w:r>
      <w:r>
        <w:rPr>
          <w:rFonts w:ascii="仿宋" w:eastAsia="仿宋" w:hAnsi="仿宋" w:cs="仿宋" w:hint="eastAsia"/>
          <w:color w:val="000000"/>
          <w:kern w:val="0"/>
          <w:sz w:val="32"/>
          <w:szCs w:val="32"/>
          <w:lang w:bidi="ar"/>
        </w:rPr>
        <w:t>并签署《中南林业科技大学本科生赴国际组织实习申请书及家长知情同意书》</w:t>
      </w:r>
      <w:r w:rsidR="002A092A">
        <w:rPr>
          <w:rFonts w:ascii="仿宋" w:eastAsia="仿宋" w:hAnsi="仿宋" w:cs="仿宋" w:hint="eastAsia"/>
          <w:color w:val="000000"/>
          <w:kern w:val="0"/>
          <w:sz w:val="32"/>
          <w:szCs w:val="32"/>
          <w:lang w:bidi="ar"/>
        </w:rPr>
        <w:t>（附件3）</w:t>
      </w:r>
      <w:r>
        <w:rPr>
          <w:rFonts w:ascii="仿宋" w:eastAsia="仿宋" w:hAnsi="仿宋" w:cs="仿宋" w:hint="eastAsia"/>
          <w:color w:val="000000"/>
          <w:kern w:val="0"/>
          <w:sz w:val="32"/>
          <w:szCs w:val="32"/>
          <w:lang w:bidi="ar"/>
        </w:rPr>
        <w:t>交</w:t>
      </w:r>
      <w:r w:rsidR="005972CC">
        <w:rPr>
          <w:rFonts w:ascii="仿宋" w:eastAsia="仿宋" w:hAnsi="仿宋" w:cs="仿宋" w:hint="eastAsia"/>
          <w:color w:val="000000"/>
          <w:kern w:val="0"/>
          <w:sz w:val="32"/>
          <w:szCs w:val="32"/>
          <w:lang w:bidi="ar"/>
        </w:rPr>
        <w:t>学校</w:t>
      </w:r>
      <w:r>
        <w:rPr>
          <w:rFonts w:ascii="仿宋" w:eastAsia="仿宋" w:hAnsi="仿宋" w:cs="仿宋" w:hint="eastAsia"/>
          <w:color w:val="000000"/>
          <w:kern w:val="0"/>
          <w:sz w:val="32"/>
          <w:szCs w:val="32"/>
          <w:lang w:bidi="ar"/>
        </w:rPr>
        <w:t>教务</w:t>
      </w:r>
      <w:r w:rsidR="002A092A">
        <w:rPr>
          <w:rFonts w:ascii="仿宋" w:eastAsia="仿宋" w:hAnsi="仿宋" w:cs="仿宋" w:hint="eastAsia"/>
          <w:color w:val="000000"/>
          <w:kern w:val="0"/>
          <w:sz w:val="32"/>
          <w:szCs w:val="32"/>
          <w:lang w:bidi="ar"/>
        </w:rPr>
        <w:t>管理部门</w:t>
      </w:r>
      <w:r>
        <w:rPr>
          <w:rFonts w:ascii="仿宋" w:eastAsia="仿宋" w:hAnsi="仿宋" w:cs="仿宋" w:hint="eastAsia"/>
          <w:color w:val="000000"/>
          <w:kern w:val="0"/>
          <w:sz w:val="32"/>
          <w:szCs w:val="32"/>
          <w:lang w:bidi="ar"/>
        </w:rPr>
        <w:t>备案。</w:t>
      </w:r>
    </w:p>
    <w:p w14:paraId="08AD32C4" w14:textId="789B8316" w:rsidR="007F5B1B" w:rsidRDefault="00AB6EBE">
      <w:pPr>
        <w:widowControl/>
        <w:ind w:firstLineChars="200" w:firstLine="640"/>
        <w:jc w:val="left"/>
        <w:rPr>
          <w:rFonts w:ascii="仿宋" w:eastAsia="仿宋" w:hAnsi="仿宋" w:cs="仿宋" w:hint="eastAsia"/>
          <w:color w:val="000000"/>
          <w:kern w:val="0"/>
          <w:sz w:val="32"/>
          <w:szCs w:val="32"/>
          <w:lang w:bidi="ar"/>
        </w:rPr>
      </w:pPr>
      <w:r>
        <w:rPr>
          <w:rFonts w:ascii="仿宋" w:eastAsia="仿宋" w:hAnsi="仿宋" w:cs="仿宋" w:hint="eastAsia"/>
          <w:color w:val="000000"/>
          <w:kern w:val="0"/>
          <w:sz w:val="32"/>
          <w:szCs w:val="32"/>
          <w:lang w:bidi="ar"/>
        </w:rPr>
        <w:t>3.学生在国际组织实习期间需通过国际组织的测试和考核，正式获得实习生身份，在国际组织固定岗位工作并最终获得官方出具的实习鉴定报告，实习</w:t>
      </w:r>
      <w:r w:rsidR="002B5B28">
        <w:rPr>
          <w:rFonts w:ascii="仿宋" w:eastAsia="仿宋" w:hAnsi="仿宋" w:cs="仿宋" w:hint="eastAsia"/>
          <w:color w:val="000000"/>
          <w:kern w:val="0"/>
          <w:sz w:val="32"/>
          <w:szCs w:val="32"/>
          <w:lang w:bidi="ar"/>
        </w:rPr>
        <w:t>时间</w:t>
      </w:r>
      <w:r>
        <w:rPr>
          <w:rFonts w:ascii="仿宋" w:eastAsia="仿宋" w:hAnsi="仿宋" w:cs="仿宋" w:hint="eastAsia"/>
          <w:color w:val="000000"/>
          <w:kern w:val="0"/>
          <w:sz w:val="32"/>
          <w:szCs w:val="32"/>
          <w:lang w:bidi="ar"/>
        </w:rPr>
        <w:t>原则上不能少于一个月。</w:t>
      </w:r>
    </w:p>
    <w:p w14:paraId="21643781" w14:textId="7F02D075" w:rsidR="007F5B1B" w:rsidRDefault="00AB6EBE">
      <w:pPr>
        <w:widowControl/>
        <w:ind w:firstLineChars="200" w:firstLine="640"/>
        <w:jc w:val="left"/>
        <w:rPr>
          <w:rFonts w:ascii="仿宋" w:eastAsia="仿宋" w:hAnsi="仿宋" w:cs="仿宋" w:hint="eastAsia"/>
          <w:color w:val="000000"/>
          <w:kern w:val="0"/>
          <w:sz w:val="32"/>
          <w:szCs w:val="32"/>
          <w:lang w:bidi="ar"/>
        </w:rPr>
      </w:pPr>
      <w:r>
        <w:rPr>
          <w:rFonts w:ascii="仿宋" w:eastAsia="仿宋" w:hAnsi="仿宋" w:cs="仿宋" w:hint="eastAsia"/>
          <w:color w:val="000000"/>
          <w:kern w:val="0"/>
          <w:sz w:val="32"/>
          <w:szCs w:val="32"/>
          <w:lang w:bidi="ar"/>
        </w:rPr>
        <w:t>4.根据规定，赴国际组织实习的学生在推荐优秀应届本科毕业生免试攻读研究生时，给予一定的加分奖励。学生赴国际组织实习加分需提供国际组织接收函、实习鉴定报告及实习生活场景照、</w:t>
      </w:r>
      <w:r w:rsidR="002F202F">
        <w:rPr>
          <w:rFonts w:ascii="仿宋" w:eastAsia="仿宋" w:hAnsi="仿宋" w:cs="仿宋" w:hint="eastAsia"/>
          <w:color w:val="000000"/>
          <w:kern w:val="0"/>
          <w:sz w:val="32"/>
          <w:szCs w:val="32"/>
          <w:lang w:bidi="ar"/>
        </w:rPr>
        <w:t>护照及</w:t>
      </w:r>
      <w:r>
        <w:rPr>
          <w:rFonts w:ascii="仿宋" w:eastAsia="仿宋" w:hAnsi="仿宋" w:cs="仿宋" w:hint="eastAsia"/>
          <w:color w:val="000000"/>
          <w:kern w:val="0"/>
          <w:sz w:val="32"/>
          <w:szCs w:val="32"/>
          <w:lang w:bidi="ar"/>
        </w:rPr>
        <w:t>往返交通票等实习现场证明材料（不承认线上实习），由学生所在学院及</w:t>
      </w:r>
      <w:hyperlink r:id="rId4" w:tgtFrame="https://www.csuft.edu.cn/jgyx/jgsz/_blank" w:history="1">
        <w:r>
          <w:rPr>
            <w:rFonts w:ascii="仿宋" w:eastAsia="仿宋" w:hAnsi="仿宋" w:cs="仿宋" w:hint="eastAsia"/>
            <w:color w:val="000000"/>
            <w:kern w:val="0"/>
            <w:sz w:val="32"/>
            <w:szCs w:val="32"/>
            <w:lang w:bidi="ar"/>
          </w:rPr>
          <w:t>国际交流与合作处</w:t>
        </w:r>
      </w:hyperlink>
      <w:r>
        <w:rPr>
          <w:rFonts w:ascii="仿宋" w:eastAsia="仿宋" w:hAnsi="仿宋" w:cs="仿宋" w:hint="eastAsia"/>
          <w:color w:val="000000"/>
          <w:kern w:val="0"/>
          <w:sz w:val="32"/>
          <w:szCs w:val="32"/>
          <w:lang w:bidi="ar"/>
        </w:rPr>
        <w:t>审核后，统一提交</w:t>
      </w:r>
      <w:r w:rsidR="000D1144">
        <w:rPr>
          <w:rFonts w:ascii="仿宋" w:eastAsia="仿宋" w:hAnsi="仿宋" w:cs="仿宋" w:hint="eastAsia"/>
          <w:color w:val="000000"/>
          <w:kern w:val="0"/>
          <w:sz w:val="32"/>
          <w:szCs w:val="32"/>
          <w:lang w:bidi="ar"/>
        </w:rPr>
        <w:t>学校</w:t>
      </w:r>
      <w:r>
        <w:rPr>
          <w:rFonts w:ascii="仿宋" w:eastAsia="仿宋" w:hAnsi="仿宋" w:cs="仿宋" w:hint="eastAsia"/>
          <w:color w:val="000000"/>
          <w:kern w:val="0"/>
          <w:sz w:val="32"/>
          <w:szCs w:val="32"/>
          <w:lang w:bidi="ar"/>
        </w:rPr>
        <w:t>教务</w:t>
      </w:r>
      <w:r w:rsidR="000D1144">
        <w:rPr>
          <w:rFonts w:ascii="仿宋" w:eastAsia="仿宋" w:hAnsi="仿宋" w:cs="仿宋" w:hint="eastAsia"/>
          <w:color w:val="000000"/>
          <w:kern w:val="0"/>
          <w:sz w:val="32"/>
          <w:szCs w:val="32"/>
          <w:lang w:bidi="ar"/>
        </w:rPr>
        <w:t>管理部门</w:t>
      </w:r>
      <w:r>
        <w:rPr>
          <w:rFonts w:ascii="仿宋" w:eastAsia="仿宋" w:hAnsi="仿宋" w:cs="仿宋" w:hint="eastAsia"/>
          <w:color w:val="000000"/>
          <w:kern w:val="0"/>
          <w:sz w:val="32"/>
          <w:szCs w:val="32"/>
          <w:lang w:bidi="ar"/>
        </w:rPr>
        <w:t>考核小组进行认定，认定结果</w:t>
      </w:r>
      <w:r w:rsidR="00AB1D30">
        <w:rPr>
          <w:rFonts w:ascii="仿宋" w:eastAsia="仿宋" w:hAnsi="仿宋" w:cs="仿宋" w:hint="eastAsia"/>
          <w:color w:val="000000"/>
          <w:kern w:val="0"/>
          <w:sz w:val="32"/>
          <w:szCs w:val="32"/>
          <w:lang w:bidi="ar"/>
        </w:rPr>
        <w:t>反馈</w:t>
      </w:r>
      <w:r>
        <w:rPr>
          <w:rFonts w:ascii="仿宋" w:eastAsia="仿宋" w:hAnsi="仿宋" w:cs="仿宋" w:hint="eastAsia"/>
          <w:color w:val="000000"/>
          <w:kern w:val="0"/>
          <w:sz w:val="32"/>
          <w:szCs w:val="32"/>
          <w:lang w:bidi="ar"/>
        </w:rPr>
        <w:t>学生所在学院。</w:t>
      </w:r>
    </w:p>
    <w:p w14:paraId="12CBE94C" w14:textId="77777777" w:rsidR="007F5B1B" w:rsidRDefault="00AB6EBE">
      <w:pPr>
        <w:widowControl/>
        <w:ind w:firstLineChars="200" w:firstLine="640"/>
        <w:jc w:val="left"/>
        <w:rPr>
          <w:rFonts w:ascii="仿宋" w:eastAsia="仿宋" w:hAnsi="仿宋" w:cs="仿宋" w:hint="eastAsia"/>
          <w:b/>
          <w:bCs/>
          <w:color w:val="000000"/>
          <w:kern w:val="0"/>
          <w:sz w:val="32"/>
          <w:szCs w:val="32"/>
          <w:lang w:bidi="ar"/>
        </w:rPr>
      </w:pPr>
      <w:r>
        <w:rPr>
          <w:rFonts w:ascii="仿宋" w:eastAsia="仿宋" w:hAnsi="仿宋" w:cs="仿宋" w:hint="eastAsia"/>
          <w:color w:val="000000"/>
          <w:kern w:val="0"/>
          <w:sz w:val="32"/>
          <w:szCs w:val="32"/>
          <w:lang w:bidi="ar"/>
        </w:rPr>
        <w:t>5.对满足以上要求的实习经历，学校给予国际组织实习标准分（T）100 分，赴政府间国际组织实习得分=T×5％；赴非政府间国际组织实习得分=T×2％。学生如因不可抗力因素导致未完成全部实习工作，学校将根据客观事由、实际实习时间等因素酌情折算部分标准分。</w:t>
      </w:r>
      <w:r>
        <w:rPr>
          <w:rFonts w:ascii="仿宋" w:eastAsia="仿宋" w:hAnsi="仿宋" w:cs="仿宋" w:hint="eastAsia"/>
          <w:b/>
          <w:bCs/>
          <w:color w:val="000000"/>
          <w:kern w:val="0"/>
          <w:sz w:val="32"/>
          <w:szCs w:val="32"/>
          <w:lang w:bidi="ar"/>
        </w:rPr>
        <w:t>通过国家留学基金委与有关国际组织合作项目派出的申请人不区分政府与非政府间国际组织，得分=T×5％。</w:t>
      </w:r>
    </w:p>
    <w:p w14:paraId="7703CA1A" w14:textId="0E0300FE" w:rsidR="007F5B1B" w:rsidRDefault="00AB6EBE">
      <w:pPr>
        <w:widowControl/>
        <w:ind w:firstLineChars="200" w:firstLine="640"/>
        <w:jc w:val="left"/>
        <w:rPr>
          <w:rFonts w:ascii="仿宋" w:eastAsia="仿宋" w:hAnsi="仿宋" w:cs="仿宋" w:hint="eastAsia"/>
          <w:color w:val="000000"/>
          <w:kern w:val="0"/>
          <w:sz w:val="32"/>
          <w:szCs w:val="32"/>
          <w:lang w:bidi="ar"/>
        </w:rPr>
      </w:pPr>
      <w:r>
        <w:rPr>
          <w:rFonts w:ascii="仿宋" w:eastAsia="仿宋" w:hAnsi="仿宋" w:cs="仿宋" w:hint="eastAsia"/>
          <w:color w:val="000000"/>
          <w:kern w:val="0"/>
          <w:sz w:val="32"/>
          <w:szCs w:val="32"/>
          <w:lang w:bidi="ar"/>
        </w:rPr>
        <w:lastRenderedPageBreak/>
        <w:t>6.</w:t>
      </w:r>
      <w:r w:rsidR="00B42E91">
        <w:rPr>
          <w:rFonts w:ascii="仿宋" w:eastAsia="仿宋" w:hAnsi="仿宋" w:cs="仿宋" w:hint="eastAsia"/>
          <w:color w:val="000000"/>
          <w:kern w:val="0"/>
          <w:sz w:val="32"/>
          <w:szCs w:val="32"/>
          <w:lang w:bidi="ar"/>
        </w:rPr>
        <w:t>学校教务管理部门</w:t>
      </w:r>
      <w:r>
        <w:rPr>
          <w:rFonts w:ascii="仿宋" w:eastAsia="仿宋" w:hAnsi="仿宋" w:cs="仿宋" w:hint="eastAsia"/>
          <w:color w:val="000000"/>
          <w:kern w:val="0"/>
          <w:sz w:val="32"/>
          <w:szCs w:val="32"/>
          <w:lang w:bidi="ar"/>
        </w:rPr>
        <w:t>会同</w:t>
      </w:r>
      <w:hyperlink r:id="rId5" w:tgtFrame="https://www.csuft.edu.cn/jgyx/jgsz/_blank" w:history="1">
        <w:r>
          <w:rPr>
            <w:rFonts w:ascii="仿宋" w:eastAsia="仿宋" w:hAnsi="仿宋" w:cs="仿宋" w:hint="eastAsia"/>
            <w:color w:val="000000"/>
            <w:kern w:val="0"/>
            <w:sz w:val="32"/>
            <w:szCs w:val="32"/>
            <w:lang w:bidi="ar"/>
          </w:rPr>
          <w:t>国际交流与合作处</w:t>
        </w:r>
      </w:hyperlink>
      <w:r>
        <w:rPr>
          <w:rFonts w:ascii="仿宋" w:eastAsia="仿宋" w:hAnsi="仿宋" w:cs="仿宋" w:hint="eastAsia"/>
          <w:color w:val="000000"/>
          <w:kern w:val="0"/>
          <w:sz w:val="32"/>
          <w:szCs w:val="32"/>
          <w:lang w:bidi="ar"/>
        </w:rPr>
        <w:t>（学校外事归口管理部门）负责本细则的解释工作。</w:t>
      </w:r>
    </w:p>
    <w:p w14:paraId="3B2A7E5D" w14:textId="77777777" w:rsidR="007F5B1B" w:rsidRDefault="007F5B1B">
      <w:pPr>
        <w:widowControl/>
        <w:ind w:firstLineChars="200" w:firstLine="620"/>
        <w:jc w:val="left"/>
        <w:rPr>
          <w:rFonts w:ascii="仿宋" w:eastAsia="仿宋" w:hAnsi="仿宋" w:cs="仿宋" w:hint="eastAsia"/>
          <w:color w:val="000000"/>
          <w:kern w:val="0"/>
          <w:sz w:val="31"/>
          <w:szCs w:val="31"/>
          <w:lang w:bidi="ar"/>
        </w:rPr>
      </w:pPr>
    </w:p>
    <w:p w14:paraId="264A0E34" w14:textId="77777777" w:rsidR="007F5B1B" w:rsidRDefault="007F5B1B">
      <w:pPr>
        <w:widowControl/>
        <w:ind w:firstLineChars="200" w:firstLine="620"/>
        <w:jc w:val="left"/>
        <w:rPr>
          <w:rFonts w:ascii="仿宋" w:eastAsia="仿宋" w:hAnsi="仿宋" w:cs="仿宋" w:hint="eastAsia"/>
          <w:color w:val="000000"/>
          <w:kern w:val="0"/>
          <w:sz w:val="31"/>
          <w:szCs w:val="31"/>
          <w:lang w:bidi="ar"/>
        </w:rPr>
      </w:pPr>
    </w:p>
    <w:p w14:paraId="5B072E59" w14:textId="77777777" w:rsidR="007F5B1B" w:rsidRDefault="007F5B1B">
      <w:pPr>
        <w:widowControl/>
        <w:ind w:firstLineChars="200" w:firstLine="640"/>
        <w:jc w:val="left"/>
        <w:rPr>
          <w:rFonts w:ascii="仿宋" w:eastAsia="仿宋" w:hAnsi="仿宋" w:cs="仿宋" w:hint="eastAsia"/>
          <w:color w:val="000000"/>
          <w:kern w:val="0"/>
          <w:sz w:val="32"/>
          <w:szCs w:val="32"/>
          <w:lang w:bidi="ar"/>
        </w:rPr>
      </w:pPr>
    </w:p>
    <w:p w14:paraId="75C3A6BF" w14:textId="77777777" w:rsidR="007F5B1B" w:rsidRDefault="00AB6EBE">
      <w:pPr>
        <w:widowControl/>
        <w:ind w:firstLineChars="200" w:firstLine="640"/>
        <w:jc w:val="left"/>
        <w:rPr>
          <w:rFonts w:ascii="仿宋" w:eastAsia="仿宋" w:hAnsi="仿宋" w:cs="仿宋" w:hint="eastAsia"/>
          <w:color w:val="000000"/>
          <w:w w:val="90"/>
          <w:kern w:val="0"/>
          <w:sz w:val="32"/>
          <w:szCs w:val="32"/>
          <w:lang w:bidi="ar"/>
        </w:rPr>
      </w:pPr>
      <w:r>
        <w:rPr>
          <w:rFonts w:ascii="仿宋" w:eastAsia="仿宋" w:hAnsi="仿宋" w:cs="仿宋" w:hint="eastAsia"/>
          <w:color w:val="000000"/>
          <w:kern w:val="0"/>
          <w:sz w:val="32"/>
          <w:szCs w:val="32"/>
          <w:lang w:bidi="ar"/>
        </w:rPr>
        <w:t>附件：1.</w:t>
      </w:r>
      <w:r>
        <w:rPr>
          <w:rFonts w:ascii="仿宋" w:eastAsia="仿宋" w:hAnsi="仿宋" w:cs="仿宋" w:hint="eastAsia"/>
          <w:color w:val="000000"/>
          <w:w w:val="90"/>
          <w:kern w:val="0"/>
          <w:sz w:val="32"/>
          <w:szCs w:val="32"/>
          <w:lang w:bidi="ar"/>
        </w:rPr>
        <w:t>政府间国际组织和非政府间国际组织目录</w:t>
      </w:r>
    </w:p>
    <w:p w14:paraId="0BA19E07" w14:textId="77777777" w:rsidR="007F5B1B" w:rsidRDefault="00AB6EBE">
      <w:pPr>
        <w:widowControl/>
        <w:ind w:firstLineChars="500" w:firstLine="1600"/>
        <w:jc w:val="left"/>
        <w:rPr>
          <w:rFonts w:ascii="仿宋" w:eastAsia="仿宋" w:hAnsi="仿宋" w:cs="仿宋" w:hint="eastAsia"/>
          <w:color w:val="000000"/>
          <w:w w:val="90"/>
          <w:kern w:val="0"/>
          <w:sz w:val="32"/>
          <w:szCs w:val="32"/>
          <w:lang w:bidi="ar"/>
        </w:rPr>
      </w:pPr>
      <w:r>
        <w:rPr>
          <w:rFonts w:ascii="仿宋" w:eastAsia="仿宋" w:hAnsi="仿宋" w:cs="仿宋" w:hint="eastAsia"/>
          <w:color w:val="000000"/>
          <w:kern w:val="0"/>
          <w:sz w:val="32"/>
          <w:szCs w:val="32"/>
          <w:lang w:bidi="ar"/>
        </w:rPr>
        <w:t>2.</w:t>
      </w:r>
      <w:r>
        <w:rPr>
          <w:rFonts w:ascii="仿宋" w:eastAsia="仿宋" w:hAnsi="仿宋" w:cs="仿宋" w:hint="eastAsia"/>
          <w:color w:val="000000"/>
          <w:w w:val="90"/>
          <w:kern w:val="0"/>
          <w:sz w:val="32"/>
          <w:szCs w:val="32"/>
          <w:lang w:bidi="ar"/>
        </w:rPr>
        <w:t>中南林业科技大学本科生赴国际组织实习备案表</w:t>
      </w:r>
    </w:p>
    <w:p w14:paraId="768E9E4D" w14:textId="77777777" w:rsidR="007F5B1B" w:rsidRDefault="00AB6EBE">
      <w:pPr>
        <w:widowControl/>
        <w:ind w:leftChars="760" w:left="1916" w:hangingChars="100" w:hanging="320"/>
        <w:jc w:val="left"/>
        <w:rPr>
          <w:rFonts w:ascii="仿宋" w:eastAsia="仿宋" w:hAnsi="仿宋" w:cs="仿宋" w:hint="eastAsia"/>
          <w:color w:val="000000"/>
          <w:kern w:val="0"/>
          <w:sz w:val="32"/>
          <w:szCs w:val="32"/>
          <w:lang w:bidi="ar"/>
        </w:rPr>
      </w:pPr>
      <w:r>
        <w:rPr>
          <w:rFonts w:ascii="仿宋" w:eastAsia="仿宋" w:hAnsi="仿宋" w:cs="仿宋" w:hint="eastAsia"/>
          <w:color w:val="000000"/>
          <w:kern w:val="0"/>
          <w:sz w:val="32"/>
          <w:szCs w:val="32"/>
          <w:lang w:bidi="ar"/>
        </w:rPr>
        <w:t>3.中南林业科技大学本科生赴国际组织实习申请书及家长知情同意书</w:t>
      </w:r>
    </w:p>
    <w:p w14:paraId="1021A7FC" w14:textId="77777777" w:rsidR="007F5B1B" w:rsidRDefault="007F5B1B">
      <w:pPr>
        <w:widowControl/>
        <w:ind w:firstLineChars="200" w:firstLine="620"/>
        <w:jc w:val="left"/>
        <w:rPr>
          <w:rFonts w:ascii="仿宋" w:eastAsia="仿宋" w:hAnsi="仿宋" w:cs="仿宋" w:hint="eastAsia"/>
          <w:color w:val="000000"/>
          <w:kern w:val="0"/>
          <w:sz w:val="31"/>
          <w:szCs w:val="31"/>
          <w:lang w:bidi="ar"/>
        </w:rPr>
      </w:pPr>
    </w:p>
    <w:p w14:paraId="314B02EF" w14:textId="77777777" w:rsidR="007F5B1B" w:rsidRDefault="007F5B1B">
      <w:pPr>
        <w:widowControl/>
        <w:ind w:firstLineChars="200" w:firstLine="620"/>
        <w:jc w:val="left"/>
        <w:rPr>
          <w:rFonts w:ascii="仿宋" w:eastAsia="仿宋" w:hAnsi="仿宋" w:cs="仿宋" w:hint="eastAsia"/>
          <w:color w:val="000000"/>
          <w:kern w:val="0"/>
          <w:sz w:val="31"/>
          <w:szCs w:val="31"/>
          <w:lang w:bidi="ar"/>
        </w:rPr>
      </w:pPr>
    </w:p>
    <w:p w14:paraId="2F0018C9" w14:textId="77777777" w:rsidR="007F5B1B" w:rsidRDefault="007F5B1B">
      <w:pPr>
        <w:widowControl/>
        <w:ind w:firstLineChars="200" w:firstLine="620"/>
        <w:jc w:val="left"/>
        <w:rPr>
          <w:rFonts w:ascii="仿宋" w:eastAsia="仿宋" w:hAnsi="仿宋" w:cs="仿宋" w:hint="eastAsia"/>
          <w:color w:val="000000"/>
          <w:kern w:val="0"/>
          <w:sz w:val="31"/>
          <w:szCs w:val="31"/>
          <w:lang w:bidi="ar"/>
        </w:rPr>
      </w:pPr>
    </w:p>
    <w:p w14:paraId="1B2F4701" w14:textId="77777777" w:rsidR="007F5B1B" w:rsidRDefault="00AB6EBE">
      <w:pPr>
        <w:widowControl/>
        <w:ind w:firstLineChars="200" w:firstLine="620"/>
        <w:jc w:val="center"/>
        <w:rPr>
          <w:rFonts w:ascii="仿宋" w:eastAsia="仿宋" w:hAnsi="仿宋" w:cs="仿宋" w:hint="eastAsia"/>
          <w:color w:val="000000"/>
          <w:kern w:val="0"/>
          <w:sz w:val="31"/>
          <w:szCs w:val="31"/>
          <w:lang w:bidi="ar"/>
        </w:rPr>
      </w:pPr>
      <w:r>
        <w:rPr>
          <w:rFonts w:ascii="仿宋" w:eastAsia="仿宋" w:hAnsi="仿宋" w:cs="仿宋" w:hint="eastAsia"/>
          <w:color w:val="000000"/>
          <w:kern w:val="0"/>
          <w:sz w:val="31"/>
          <w:szCs w:val="31"/>
          <w:lang w:bidi="ar"/>
        </w:rPr>
        <w:t xml:space="preserve">          教务处（创新创业学院） </w:t>
      </w:r>
      <w:hyperlink r:id="rId6" w:tgtFrame="https://www.csuft.edu.cn/jgyx/jgsz/_blank" w:history="1">
        <w:r>
          <w:rPr>
            <w:rFonts w:ascii="仿宋" w:eastAsia="仿宋" w:hAnsi="仿宋" w:cs="仿宋" w:hint="eastAsia"/>
            <w:color w:val="000000"/>
            <w:kern w:val="0"/>
            <w:sz w:val="31"/>
            <w:szCs w:val="31"/>
            <w:lang w:bidi="ar"/>
          </w:rPr>
          <w:t>国际交流与合作处</w:t>
        </w:r>
      </w:hyperlink>
    </w:p>
    <w:p w14:paraId="29760D5F" w14:textId="3B43C14E" w:rsidR="007F5B1B" w:rsidRDefault="00AB6EBE">
      <w:pPr>
        <w:widowControl/>
        <w:ind w:firstLineChars="200" w:firstLine="620"/>
        <w:jc w:val="center"/>
      </w:pPr>
      <w:r>
        <w:rPr>
          <w:rFonts w:ascii="仿宋" w:eastAsia="仿宋" w:hAnsi="仿宋" w:cs="仿宋" w:hint="eastAsia"/>
          <w:color w:val="000000"/>
          <w:kern w:val="0"/>
          <w:sz w:val="31"/>
          <w:szCs w:val="31"/>
          <w:lang w:bidi="ar"/>
        </w:rPr>
        <w:t xml:space="preserve">                                 2025 年 1 月 1</w:t>
      </w:r>
      <w:r w:rsidR="00B42E91">
        <w:rPr>
          <w:rFonts w:ascii="仿宋" w:eastAsia="仿宋" w:hAnsi="仿宋" w:cs="仿宋" w:hint="eastAsia"/>
          <w:color w:val="000000"/>
          <w:kern w:val="0"/>
          <w:sz w:val="31"/>
          <w:szCs w:val="31"/>
          <w:lang w:bidi="ar"/>
        </w:rPr>
        <w:t>8</w:t>
      </w:r>
      <w:r>
        <w:rPr>
          <w:rFonts w:ascii="仿宋" w:eastAsia="仿宋" w:hAnsi="仿宋" w:cs="仿宋" w:hint="eastAsia"/>
          <w:color w:val="000000"/>
          <w:kern w:val="0"/>
          <w:sz w:val="31"/>
          <w:szCs w:val="31"/>
          <w:lang w:bidi="ar"/>
        </w:rPr>
        <w:t>日</w:t>
      </w:r>
    </w:p>
    <w:p w14:paraId="25E9F4DB" w14:textId="77777777" w:rsidR="007F5B1B" w:rsidRDefault="007F5B1B">
      <w:pPr>
        <w:widowControl/>
        <w:ind w:firstLineChars="200" w:firstLine="620"/>
        <w:rPr>
          <w:rFonts w:ascii="仿宋" w:eastAsia="仿宋" w:hAnsi="仿宋" w:cs="仿宋" w:hint="eastAsia"/>
          <w:color w:val="000000"/>
          <w:kern w:val="0"/>
          <w:sz w:val="31"/>
          <w:szCs w:val="31"/>
          <w:lang w:bidi="ar"/>
        </w:rPr>
      </w:pPr>
    </w:p>
    <w:p w14:paraId="42157D82" w14:textId="77777777" w:rsidR="007F5B1B" w:rsidRDefault="00AB6EBE">
      <w:pPr>
        <w:widowControl/>
        <w:ind w:firstLineChars="200" w:firstLine="620"/>
        <w:jc w:val="center"/>
      </w:pPr>
      <w:r>
        <w:rPr>
          <w:rFonts w:ascii="仿宋" w:eastAsia="仿宋" w:hAnsi="仿宋" w:cs="仿宋" w:hint="eastAsia"/>
          <w:color w:val="000000"/>
          <w:kern w:val="0"/>
          <w:sz w:val="31"/>
          <w:szCs w:val="31"/>
          <w:lang w:bidi="ar"/>
        </w:rPr>
        <w:t xml:space="preserve">                                                         </w:t>
      </w:r>
    </w:p>
    <w:p w14:paraId="6F2C0DA7" w14:textId="77777777" w:rsidR="007F5B1B" w:rsidRDefault="007F5B1B">
      <w:pPr>
        <w:widowControl/>
        <w:ind w:firstLineChars="200" w:firstLine="442"/>
        <w:jc w:val="left"/>
        <w:rPr>
          <w:rFonts w:ascii="仿宋" w:eastAsia="仿宋" w:hAnsi="仿宋" w:cs="仿宋" w:hint="eastAsia"/>
          <w:b/>
          <w:bCs/>
          <w:color w:val="000000"/>
          <w:kern w:val="0"/>
          <w:sz w:val="22"/>
          <w:szCs w:val="22"/>
          <w:lang w:bidi="ar"/>
        </w:rPr>
      </w:pPr>
    </w:p>
    <w:sectPr w:rsidR="007F5B1B">
      <w:pgSz w:w="11906" w:h="16838"/>
      <w:pgMar w:top="1440" w:right="1486"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jNiMzk2NWZhMjEyNzcyOWIzODJlOWY3ZmZmZDFiMjEifQ=="/>
  </w:docVars>
  <w:rsids>
    <w:rsidRoot w:val="007F5B1B"/>
    <w:rsid w:val="0003019E"/>
    <w:rsid w:val="000D1144"/>
    <w:rsid w:val="002A092A"/>
    <w:rsid w:val="002B5B28"/>
    <w:rsid w:val="002F202F"/>
    <w:rsid w:val="00475377"/>
    <w:rsid w:val="004A1F75"/>
    <w:rsid w:val="005972CC"/>
    <w:rsid w:val="005D53FC"/>
    <w:rsid w:val="00636BEE"/>
    <w:rsid w:val="00735D64"/>
    <w:rsid w:val="007D1559"/>
    <w:rsid w:val="007F5B1B"/>
    <w:rsid w:val="00831A2D"/>
    <w:rsid w:val="009E7CD1"/>
    <w:rsid w:val="00AB1D30"/>
    <w:rsid w:val="00AB6EBE"/>
    <w:rsid w:val="00B42E91"/>
    <w:rsid w:val="00C63793"/>
    <w:rsid w:val="00C77397"/>
    <w:rsid w:val="00C81F7F"/>
    <w:rsid w:val="00EE3938"/>
    <w:rsid w:val="04315861"/>
    <w:rsid w:val="04C10722"/>
    <w:rsid w:val="0661499E"/>
    <w:rsid w:val="066C1A43"/>
    <w:rsid w:val="06B01930"/>
    <w:rsid w:val="06D05B2E"/>
    <w:rsid w:val="072F48D9"/>
    <w:rsid w:val="096B74C8"/>
    <w:rsid w:val="0A8235E3"/>
    <w:rsid w:val="0BDA11FD"/>
    <w:rsid w:val="0C917B0E"/>
    <w:rsid w:val="0D974790"/>
    <w:rsid w:val="0DA47D15"/>
    <w:rsid w:val="0F723FC4"/>
    <w:rsid w:val="102E1B18"/>
    <w:rsid w:val="10390BE8"/>
    <w:rsid w:val="10DC1574"/>
    <w:rsid w:val="119D67AC"/>
    <w:rsid w:val="14A34882"/>
    <w:rsid w:val="14D7277E"/>
    <w:rsid w:val="17EB6C6C"/>
    <w:rsid w:val="17EC02EE"/>
    <w:rsid w:val="18153CE9"/>
    <w:rsid w:val="188449CB"/>
    <w:rsid w:val="195F33C7"/>
    <w:rsid w:val="19E05346"/>
    <w:rsid w:val="1A003B9A"/>
    <w:rsid w:val="1A707406"/>
    <w:rsid w:val="1C730FDE"/>
    <w:rsid w:val="1C8B457A"/>
    <w:rsid w:val="1CB31A96"/>
    <w:rsid w:val="1CBC130E"/>
    <w:rsid w:val="1DB45D52"/>
    <w:rsid w:val="1EE9352A"/>
    <w:rsid w:val="1FE521F3"/>
    <w:rsid w:val="20085EE1"/>
    <w:rsid w:val="235F050E"/>
    <w:rsid w:val="237A1709"/>
    <w:rsid w:val="24003A9F"/>
    <w:rsid w:val="242A28CA"/>
    <w:rsid w:val="242D4168"/>
    <w:rsid w:val="26914E82"/>
    <w:rsid w:val="27D8263D"/>
    <w:rsid w:val="27FF406E"/>
    <w:rsid w:val="28705AE1"/>
    <w:rsid w:val="2B1B2F6C"/>
    <w:rsid w:val="2B3C1135"/>
    <w:rsid w:val="2B503DF1"/>
    <w:rsid w:val="2C8965FC"/>
    <w:rsid w:val="2CD07D87"/>
    <w:rsid w:val="2E41718E"/>
    <w:rsid w:val="2EC97183"/>
    <w:rsid w:val="315C608D"/>
    <w:rsid w:val="322D3BEC"/>
    <w:rsid w:val="32361BEB"/>
    <w:rsid w:val="3351446D"/>
    <w:rsid w:val="3402116D"/>
    <w:rsid w:val="34853B4C"/>
    <w:rsid w:val="34C72FF1"/>
    <w:rsid w:val="35586B6B"/>
    <w:rsid w:val="35CF507F"/>
    <w:rsid w:val="370C40B1"/>
    <w:rsid w:val="37195D5B"/>
    <w:rsid w:val="37620175"/>
    <w:rsid w:val="37D02597"/>
    <w:rsid w:val="380642BC"/>
    <w:rsid w:val="392D275C"/>
    <w:rsid w:val="3A0A4523"/>
    <w:rsid w:val="3AEC66D3"/>
    <w:rsid w:val="3B24187A"/>
    <w:rsid w:val="3BCE402B"/>
    <w:rsid w:val="3BD457FF"/>
    <w:rsid w:val="3D0F48FB"/>
    <w:rsid w:val="3DB72FC9"/>
    <w:rsid w:val="3E8A41C6"/>
    <w:rsid w:val="3F740A45"/>
    <w:rsid w:val="3FE91433"/>
    <w:rsid w:val="40132BD6"/>
    <w:rsid w:val="418C2076"/>
    <w:rsid w:val="42A87384"/>
    <w:rsid w:val="43086074"/>
    <w:rsid w:val="43A538C3"/>
    <w:rsid w:val="4450382F"/>
    <w:rsid w:val="44986F84"/>
    <w:rsid w:val="44BF6C07"/>
    <w:rsid w:val="460743C1"/>
    <w:rsid w:val="466E419E"/>
    <w:rsid w:val="46E2179E"/>
    <w:rsid w:val="47B9793D"/>
    <w:rsid w:val="47D552E5"/>
    <w:rsid w:val="48C77E38"/>
    <w:rsid w:val="49696B44"/>
    <w:rsid w:val="4B3D0885"/>
    <w:rsid w:val="4BD44D46"/>
    <w:rsid w:val="4C820C46"/>
    <w:rsid w:val="4DDC25D7"/>
    <w:rsid w:val="4E1219B7"/>
    <w:rsid w:val="4F50502B"/>
    <w:rsid w:val="533414CF"/>
    <w:rsid w:val="53373E0C"/>
    <w:rsid w:val="555D14CE"/>
    <w:rsid w:val="56B7773E"/>
    <w:rsid w:val="56B91708"/>
    <w:rsid w:val="56D54068"/>
    <w:rsid w:val="57601B83"/>
    <w:rsid w:val="57C06AC6"/>
    <w:rsid w:val="592310BA"/>
    <w:rsid w:val="593470F0"/>
    <w:rsid w:val="5A504131"/>
    <w:rsid w:val="5A5D684E"/>
    <w:rsid w:val="5AC10B8B"/>
    <w:rsid w:val="5B9242D5"/>
    <w:rsid w:val="5BB66216"/>
    <w:rsid w:val="5C700ABB"/>
    <w:rsid w:val="5E5D506F"/>
    <w:rsid w:val="5EEF1CDA"/>
    <w:rsid w:val="5F0B14B3"/>
    <w:rsid w:val="5F3D09FC"/>
    <w:rsid w:val="60082DB8"/>
    <w:rsid w:val="60C9560D"/>
    <w:rsid w:val="61F51807"/>
    <w:rsid w:val="62CE02E9"/>
    <w:rsid w:val="62DF1370"/>
    <w:rsid w:val="636C18B0"/>
    <w:rsid w:val="6424428B"/>
    <w:rsid w:val="65B57313"/>
    <w:rsid w:val="65E9543A"/>
    <w:rsid w:val="664F5D71"/>
    <w:rsid w:val="674C4060"/>
    <w:rsid w:val="679D64DC"/>
    <w:rsid w:val="68447D40"/>
    <w:rsid w:val="685E210F"/>
    <w:rsid w:val="68C31F72"/>
    <w:rsid w:val="698E25DD"/>
    <w:rsid w:val="6A8D40E1"/>
    <w:rsid w:val="6BC77FCB"/>
    <w:rsid w:val="6D396CA7"/>
    <w:rsid w:val="6DBF2D55"/>
    <w:rsid w:val="6DF079D4"/>
    <w:rsid w:val="6F3B6D06"/>
    <w:rsid w:val="6F7C731F"/>
    <w:rsid w:val="71A00ED1"/>
    <w:rsid w:val="730B69EF"/>
    <w:rsid w:val="75D90D36"/>
    <w:rsid w:val="76A64435"/>
    <w:rsid w:val="77422BFC"/>
    <w:rsid w:val="77882D05"/>
    <w:rsid w:val="783562BD"/>
    <w:rsid w:val="786372CE"/>
    <w:rsid w:val="78B33DB1"/>
    <w:rsid w:val="79E32474"/>
    <w:rsid w:val="7B4231CA"/>
    <w:rsid w:val="7BD52290"/>
    <w:rsid w:val="7C3945CD"/>
    <w:rsid w:val="7D9905BF"/>
    <w:rsid w:val="7E4F632A"/>
    <w:rsid w:val="7E6B6E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386AF3"/>
  <w15:docId w15:val="{44A0D899-5E8C-4E85-B97C-C08760B45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qFormat/>
    <w:rPr>
      <w:color w:val="0000FF"/>
      <w:u w:val="single"/>
    </w:rPr>
  </w:style>
  <w:style w:type="paragraph" w:styleId="a4">
    <w:name w:val="Balloon Text"/>
    <w:basedOn w:val="a"/>
    <w:link w:val="a5"/>
    <w:rsid w:val="00831A2D"/>
    <w:rPr>
      <w:sz w:val="18"/>
      <w:szCs w:val="18"/>
    </w:rPr>
  </w:style>
  <w:style w:type="character" w:customStyle="1" w:styleId="a5">
    <w:name w:val="批注框文本 字符"/>
    <w:basedOn w:val="a0"/>
    <w:link w:val="a4"/>
    <w:rsid w:val="00831A2D"/>
    <w:rPr>
      <w:rFonts w:asciiTheme="minorHAnsi" w:eastAsiaTheme="minorEastAsia" w:hAnsiTheme="minorHAnsi" w:cstheme="minorBidi"/>
      <w:kern w:val="2"/>
      <w:sz w:val="18"/>
      <w:szCs w:val="18"/>
    </w:rPr>
  </w:style>
  <w:style w:type="paragraph" w:styleId="a6">
    <w:name w:val="Revision"/>
    <w:hidden/>
    <w:uiPriority w:val="99"/>
    <w:semiHidden/>
    <w:rsid w:val="00475377"/>
    <w:rPr>
      <w:rFonts w:asciiTheme="minorHAnsi" w:eastAsiaTheme="minorEastAsia" w:hAnsiTheme="minorHAnsi" w:cstheme="minorBidi"/>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io.csuft.edu.cn/" TargetMode="External"/><Relationship Id="rId5" Type="http://schemas.openxmlformats.org/officeDocument/2006/relationships/hyperlink" Target="https://io.csuft.edu.cn/" TargetMode="External"/><Relationship Id="rId4" Type="http://schemas.openxmlformats.org/officeDocument/2006/relationships/hyperlink" Target="https://io.csuft.edu.cn/" TargetMode="Externa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3</Pages>
  <Words>234</Words>
  <Characters>1337</Characters>
  <Application>Microsoft Office Word</Application>
  <DocSecurity>0</DocSecurity>
  <Lines>11</Lines>
  <Paragraphs>3</Paragraphs>
  <ScaleCrop>false</ScaleCrop>
  <Company/>
  <LinksUpToDate>false</LinksUpToDate>
  <CharactersWithSpaces>1568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wang_123_jing@outlook.com</cp:lastModifiedBy>
  <cp:revision>14</cp:revision>
  <dcterms:created xsi:type="dcterms:W3CDTF">2025-01-17T10:24:00Z</dcterms:created>
  <dcterms:modified xsi:type="dcterms:W3CDTF">2025-01-18T04:10:00Z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KSOTemplateDocerSaveRecord">
    <vt:lpwstr>eyJoZGlkIjoiYjRhZGUzZTFlMmMyMGY3MWQ4ZTk1ZWU3YWVlMDI1ZTUiLCJ1c2VySWQiOiI4NDU4Nzg2NTMifQ==</vt:lpwstr>
  </property>
  <property fmtid="{D5CDD505-2E9C-101B-9397-08002B2CF9AE}" pid="4" name="ICV">
    <vt:lpwstr>8DFFA5775DF44DF0843B17C78A90FAD0_13</vt:lpwstr>
  </property>
</Properties>
</file>