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D54" w:rsidRDefault="00C91D54" w:rsidP="00C91D54">
      <w:pPr>
        <w:spacing w:line="340" w:lineRule="exact"/>
        <w:textAlignment w:val="baseline"/>
        <w:rPr>
          <w:rFonts w:ascii="宋体" w:hAnsi="宋体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附件</w:t>
      </w:r>
      <w:r w:rsidR="00E92A98">
        <w:rPr>
          <w:rFonts w:ascii="Times New Roman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：</w:t>
      </w:r>
    </w:p>
    <w:p w:rsidR="00C91D54" w:rsidRDefault="00C91D54" w:rsidP="00C91D54">
      <w:pPr>
        <w:spacing w:before="100" w:after="200" w:line="340" w:lineRule="exact"/>
        <w:jc w:val="center"/>
        <w:textAlignment w:val="baseline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2022年中南林业科技大学大学生旅游专业综合技能大赛报名</w:t>
      </w:r>
      <w:r w:rsidR="00E92A98">
        <w:rPr>
          <w:rFonts w:ascii="宋体" w:eastAsia="宋体" w:hAnsi="宋体" w:cs="宋体" w:hint="eastAsia"/>
          <w:sz w:val="30"/>
          <w:szCs w:val="30"/>
        </w:rPr>
        <w:t>汇总</w:t>
      </w:r>
      <w:r>
        <w:rPr>
          <w:rFonts w:ascii="宋体" w:eastAsia="宋体" w:hAnsi="宋体" w:cs="宋体" w:hint="eastAsia"/>
          <w:sz w:val="30"/>
          <w:szCs w:val="30"/>
        </w:rPr>
        <w:t>表</w:t>
      </w: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6"/>
        <w:gridCol w:w="1412"/>
        <w:gridCol w:w="1972"/>
        <w:gridCol w:w="1255"/>
        <w:gridCol w:w="1749"/>
        <w:gridCol w:w="1224"/>
        <w:gridCol w:w="1224"/>
      </w:tblGrid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序号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项目类别</w:t>
            </w:r>
          </w:p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 w:hint="eastAsia"/>
              </w:rPr>
              <w:t>（请填写</w:t>
            </w: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 w:hint="eastAsia"/>
              </w:rPr>
              <w:t>、</w:t>
            </w: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>、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 w:hint="eastAsia"/>
              </w:rPr>
              <w:t>，详见备注）</w:t>
            </w: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参赛</w:t>
            </w:r>
            <w:r>
              <w:rPr>
                <w:rFonts w:ascii="Times New Roman" w:eastAsia="宋体" w:hAnsi="Times New Roman" w:cs="Times New Roman" w:hint="eastAsia"/>
              </w:rPr>
              <w:t>队伍</w:t>
            </w:r>
            <w:r>
              <w:rPr>
                <w:rFonts w:ascii="Times New Roman" w:eastAsia="宋体" w:hAnsi="Times New Roman" w:cs="Times New Roman"/>
              </w:rPr>
              <w:t>名称</w:t>
            </w: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 w:hint="eastAsia"/>
              </w:rPr>
              <w:t>参赛</w:t>
            </w:r>
            <w:r>
              <w:rPr>
                <w:rFonts w:ascii="Times New Roman" w:eastAsia="宋体" w:hAnsi="Times New Roman" w:cs="Times New Roman"/>
              </w:rPr>
              <w:t>作品名称</w:t>
            </w: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团队成员</w:t>
            </w: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 w:hint="eastAsia"/>
              </w:rPr>
              <w:t>第一</w:t>
            </w:r>
            <w:r>
              <w:rPr>
                <w:rFonts w:ascii="Times New Roman" w:eastAsia="宋体" w:hAnsi="Times New Roman" w:cs="Times New Roman"/>
              </w:rPr>
              <w:t>指导教师</w:t>
            </w: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第二</w:t>
            </w:r>
            <w:r>
              <w:rPr>
                <w:rFonts w:ascii="Times New Roman" w:eastAsia="宋体" w:hAnsi="Times New Roman" w:cs="Times New Roman"/>
              </w:rPr>
              <w:t>指导教师</w:t>
            </w: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  <w:r>
              <w:rPr>
                <w:rFonts w:ascii="Times New Roman" w:eastAsia="宋体" w:hAnsi="Times New Roman" w:cs="Times New Roman"/>
              </w:rPr>
              <w:t>6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8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10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11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12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13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15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  <w:tr w:rsidR="00C91D54" w:rsidTr="006D3B06">
        <w:trPr>
          <w:trHeight w:val="567"/>
          <w:jc w:val="center"/>
        </w:trPr>
        <w:tc>
          <w:tcPr>
            <w:tcW w:w="766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16</w:t>
            </w:r>
          </w:p>
        </w:tc>
        <w:tc>
          <w:tcPr>
            <w:tcW w:w="141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972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55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749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  <w:tc>
          <w:tcPr>
            <w:tcW w:w="1224" w:type="dxa"/>
            <w:vAlign w:val="center"/>
          </w:tcPr>
          <w:p w:rsidR="00C91D54" w:rsidRDefault="00C91D54" w:rsidP="006D3B06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</w:rPr>
            </w:pPr>
          </w:p>
        </w:tc>
      </w:tr>
    </w:tbl>
    <w:p w:rsidR="00C91D54" w:rsidRDefault="00C91D54" w:rsidP="00C91D54">
      <w:pPr>
        <w:textAlignment w:val="baseline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备</w:t>
      </w:r>
      <w:r>
        <w:rPr>
          <w:rFonts w:ascii="Times New Roman" w:eastAsia="宋体" w:hAnsi="Times New Roman" w:cs="Times New Roman"/>
          <w:szCs w:val="21"/>
        </w:rPr>
        <w:t>注：</w:t>
      </w:r>
      <w:r>
        <w:rPr>
          <w:rFonts w:ascii="Times New Roman" w:eastAsia="宋体" w:hAnsi="Times New Roman" w:cs="Times New Roman" w:hint="eastAsia"/>
          <w:szCs w:val="21"/>
        </w:rPr>
        <w:t>1.</w:t>
      </w:r>
      <w:r>
        <w:rPr>
          <w:rFonts w:ascii="Times New Roman" w:eastAsia="宋体" w:hAnsi="Times New Roman" w:cs="Times New Roman" w:hint="eastAsia"/>
          <w:szCs w:val="21"/>
        </w:rPr>
        <w:t>“项目类别”请分别填写数字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（研学旅行课程设计）、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（亲子研学游项目设计）、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（研学旅行景点微视频），请按照三个比赛项目分类汇总；</w:t>
      </w:r>
    </w:p>
    <w:p w:rsidR="00C91D54" w:rsidRDefault="00C91D54" w:rsidP="00C91D54">
      <w:pPr>
        <w:textAlignment w:val="baseline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请</w:t>
      </w:r>
      <w:bookmarkStart w:id="0" w:name="_GoBack"/>
      <w:bookmarkEnd w:id="0"/>
      <w:r>
        <w:rPr>
          <w:rFonts w:ascii="Times New Roman" w:eastAsia="宋体" w:hAnsi="Times New Roman" w:cs="Times New Roman"/>
          <w:szCs w:val="21"/>
        </w:rPr>
        <w:t>提供报名汇总表电子稿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份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8C2405" w:rsidRPr="00C91D54" w:rsidRDefault="008C2405"/>
    <w:sectPr w:rsidR="008C2405" w:rsidRPr="00C91D54" w:rsidSect="00386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1D54"/>
    <w:rsid w:val="003F3C76"/>
    <w:rsid w:val="008C2405"/>
    <w:rsid w:val="00C91D54"/>
    <w:rsid w:val="00E9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5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1D54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2022-06-20T03:12:00Z</dcterms:created>
  <dcterms:modified xsi:type="dcterms:W3CDTF">2022-06-20T03:13:00Z</dcterms:modified>
</cp:coreProperties>
</file>