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F016" w14:textId="77777777" w:rsidR="005D219A" w:rsidRPr="005D219A" w:rsidRDefault="005D219A" w:rsidP="005D219A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5D219A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关于开展2021年工程教育认证申请工作的通告</w:t>
      </w:r>
    </w:p>
    <w:p w14:paraId="45C65144" w14:textId="77777777" w:rsidR="005D219A" w:rsidRPr="005D219A" w:rsidRDefault="005D219A" w:rsidP="005D219A">
      <w:pPr>
        <w:widowControl/>
        <w:spacing w:before="120" w:after="225" w:line="48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工程教育认证通告〔2020〕第6号</w:t>
      </w:r>
    </w:p>
    <w:p w14:paraId="64286568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根据工作安排，现面向全国高等学校开展2021年工程教育认证申请工作，具体安排如下：</w:t>
      </w:r>
    </w:p>
    <w:p w14:paraId="7CC74076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一、工程教育认证申请本着自愿原则，由专业所在学校向中国工程教育专业认证协会（以下简称认证协会）秘书处提交申请书。</w:t>
      </w:r>
    </w:p>
    <w:p w14:paraId="0300EE79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二、申请参加认证的专业必须是按照教育部有关规定设立，授予工学学位的全日制四年制本科专业，并已有三届以上（含）毕业生。</w:t>
      </w:r>
    </w:p>
    <w:p w14:paraId="55C95852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三、2021年接受认证申请的专业范围包括：教育部《普通高等学校本科专业目录》（2020版）中机械、化工与制药、计算机、电子信息等23个专业类的全部专业（土木类不含建筑环境与能源应用工程专业和给排水科学与工程专业），含基本专业、特设专业和国家控制布点专业（接受认证的具体专业范围见附件1）。其他专业类或专业本次暂不接受认证申请。</w:t>
      </w:r>
    </w:p>
    <w:p w14:paraId="284E1CC2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四、申请材料撰写及提交方式、要求</w:t>
      </w:r>
    </w:p>
    <w:p w14:paraId="57B1F639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1. 申请认证专业须按照要求撰写《工程教育认证申请书》（格式见附件2），并加盖学校公章。</w:t>
      </w:r>
    </w:p>
    <w:p w14:paraId="613FC7F0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2. 工程教育认证的标准、程序等相关工作文件，请在认证协会(以下简称认证协会)网站下载，网址http://www.ceeaa.org.cn。</w:t>
      </w:r>
    </w:p>
    <w:p w14:paraId="66E63D38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3. 申请材料需登录中国工程教育专业认证管理信息系统提交（注册及申请材料提交方式见网站），网址http://login.ceeaa.org.cn，不接受纸质材料。</w:t>
      </w:r>
    </w:p>
    <w:p w14:paraId="29C770ED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4. 提交申请材料截止时间为2020年10月20日下午17：00。</w:t>
      </w:r>
    </w:p>
    <w:p w14:paraId="6343F6EF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 xml:space="preserve">　　五、后续安排</w:t>
      </w:r>
    </w:p>
    <w:p w14:paraId="41650990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认证协会将组织对各学校提交的申请进行审核，通过后印发受理通知。</w:t>
      </w:r>
    </w:p>
    <w:p w14:paraId="5C2CB1E0" w14:textId="77777777" w:rsidR="005D219A" w:rsidRPr="005D219A" w:rsidRDefault="005D219A" w:rsidP="005D219A">
      <w:pPr>
        <w:widowControl/>
        <w:spacing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各申请认证学校须严格遵守《工程教育认证办法》《工程教育认证监督、仲裁与违规处理办法（试行）》及有关文件规定的纪律要求，不得探听评审相关信息，不得拜访专家或以各种形式请托关照，不从事任何有违认证工作公正性的活动。认证协会设置举报电话（010-82213376）及电子邮箱（</w:t>
      </w:r>
      <w:hyperlink r:id="rId4" w:history="1">
        <w:r w:rsidRPr="005D219A">
          <w:rPr>
            <w:rFonts w:ascii="微软雅黑" w:eastAsia="微软雅黑" w:hAnsi="微软雅黑" w:cs="宋体" w:hint="eastAsia"/>
            <w:color w:val="2E3083"/>
            <w:kern w:val="0"/>
            <w:sz w:val="24"/>
            <w:szCs w:val="24"/>
            <w:u w:val="single"/>
          </w:rPr>
          <w:t>renzheng@moe.edu.cn</w:t>
        </w:r>
      </w:hyperlink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），接受社会各界监督。</w:t>
      </w:r>
    </w:p>
    <w:p w14:paraId="39B0D30A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根据认证协会与教育部高等教育教学评估中心（以下简称评估中心）签订的合作协议，认证协会与评估中心合作组织开展工程教育认证，认证体系纳入国家高等教育专业质量保障体系。</w:t>
      </w:r>
    </w:p>
    <w:p w14:paraId="4F9CF95A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六、联系方式</w:t>
      </w:r>
    </w:p>
    <w:p w14:paraId="5416DFEA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联系电话：010-82213325 ，010-82213365，010-82213368</w:t>
      </w:r>
    </w:p>
    <w:p w14:paraId="0C98F545" w14:textId="77777777" w:rsidR="005D219A" w:rsidRPr="005D219A" w:rsidRDefault="005D219A" w:rsidP="005D219A">
      <w:pPr>
        <w:widowControl/>
        <w:spacing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邮箱：</w:t>
      </w:r>
      <w:hyperlink r:id="rId5" w:history="1">
        <w:r w:rsidRPr="005D219A">
          <w:rPr>
            <w:rFonts w:ascii="微软雅黑" w:eastAsia="微软雅黑" w:hAnsi="微软雅黑" w:cs="宋体" w:hint="eastAsia"/>
            <w:color w:val="2E3083"/>
            <w:kern w:val="0"/>
            <w:sz w:val="24"/>
            <w:szCs w:val="24"/>
            <w:u w:val="single"/>
          </w:rPr>
          <w:t>renzheng@moe.edu.cn</w:t>
        </w:r>
      </w:hyperlink>
    </w:p>
    <w:p w14:paraId="630602B3" w14:textId="77777777" w:rsidR="005D219A" w:rsidRPr="005D219A" w:rsidRDefault="005D219A" w:rsidP="005D219A">
      <w:pPr>
        <w:widowControl/>
        <w:spacing w:before="120" w:after="225" w:line="520" w:lineRule="exac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特此通告。</w:t>
      </w:r>
    </w:p>
    <w:p w14:paraId="0E513ADA" w14:textId="77777777" w:rsidR="005D219A" w:rsidRDefault="005D219A" w:rsidP="005D219A">
      <w:pPr>
        <w:widowControl/>
        <w:spacing w:before="120" w:after="225" w:line="520" w:lineRule="exact"/>
        <w:jc w:val="righ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00B41578" w14:textId="02A851A8" w:rsidR="005D219A" w:rsidRPr="005D219A" w:rsidRDefault="005D219A" w:rsidP="005D219A">
      <w:pPr>
        <w:widowControl/>
        <w:spacing w:before="120" w:after="225" w:line="520" w:lineRule="exact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中国工程教育专业认证协会</w:t>
      </w:r>
    </w:p>
    <w:p w14:paraId="17A84283" w14:textId="77777777" w:rsidR="005D219A" w:rsidRPr="005D219A" w:rsidRDefault="005D219A" w:rsidP="005D219A">
      <w:pPr>
        <w:widowControl/>
        <w:spacing w:before="120" w:after="225" w:line="520" w:lineRule="exact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D219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2020年9月18日       </w:t>
      </w:r>
    </w:p>
    <w:p w14:paraId="46274360" w14:textId="77777777" w:rsidR="00FA757F" w:rsidRDefault="00FA757F"/>
    <w:sectPr w:rsidR="00FA7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9A"/>
    <w:rsid w:val="005D219A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F3E6"/>
  <w15:chartTrackingRefBased/>
  <w15:docId w15:val="{61ECC2E4-EC5E-483D-9EC1-C9979749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D219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D219A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urce">
    <w:name w:val="source"/>
    <w:basedOn w:val="a0"/>
    <w:rsid w:val="005D219A"/>
  </w:style>
  <w:style w:type="character" w:customStyle="1" w:styleId="author">
    <w:name w:val="author"/>
    <w:basedOn w:val="a0"/>
    <w:rsid w:val="005D219A"/>
  </w:style>
  <w:style w:type="character" w:styleId="a4">
    <w:name w:val="Hyperlink"/>
    <w:basedOn w:val="a0"/>
    <w:uiPriority w:val="99"/>
    <w:semiHidden/>
    <w:unhideWhenUsed/>
    <w:rsid w:val="005D21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zheng@moe.edu.cn" TargetMode="External"/><Relationship Id="rId4" Type="http://schemas.openxmlformats.org/officeDocument/2006/relationships/hyperlink" Target="mailto:renzheng@mo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张玲</dc:creator>
  <cp:keywords/>
  <dc:description/>
  <cp:lastModifiedBy>张玲</cp:lastModifiedBy>
  <cp:revision>1</cp:revision>
  <dcterms:created xsi:type="dcterms:W3CDTF">2020-09-20T08:28:00Z</dcterms:created>
  <dcterms:modified xsi:type="dcterms:W3CDTF">2020-09-20T08:29:00Z</dcterms:modified>
</cp:coreProperties>
</file>