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FF" w:rsidRDefault="005B42FF">
      <w:pPr>
        <w:snapToGrid w:val="0"/>
        <w:rPr>
          <w:rFonts w:ascii="仿宋_GB2312" w:eastAsia="仿宋_GB2312" w:hAnsi="宋体"/>
          <w:spacing w:val="-20"/>
        </w:rPr>
      </w:pPr>
    </w:p>
    <w:p w:rsidR="005B42FF" w:rsidRDefault="005B42FF">
      <w:pPr>
        <w:snapToGrid w:val="0"/>
        <w:rPr>
          <w:rFonts w:ascii="仿宋_GB2312" w:eastAsia="仿宋_GB2312" w:hAnsi="宋体"/>
          <w:spacing w:val="-20"/>
        </w:rPr>
      </w:pPr>
    </w:p>
    <w:p w:rsidR="005B42FF" w:rsidRDefault="005B42FF">
      <w:pPr>
        <w:snapToGrid w:val="0"/>
        <w:rPr>
          <w:rFonts w:ascii="仿宋_GB2312" w:eastAsia="仿宋_GB2312" w:hAnsi="宋体"/>
          <w:spacing w:val="-20"/>
        </w:rPr>
      </w:pPr>
    </w:p>
    <w:p w:rsidR="005B42FF" w:rsidRDefault="00840E32">
      <w:pPr>
        <w:snapToGrid w:val="0"/>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中南林业科技大学</w:t>
      </w:r>
    </w:p>
    <w:p w:rsidR="005B42FF" w:rsidRDefault="00840E32">
      <w:pPr>
        <w:snapToGrid w:val="0"/>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大学生研究性学习和创新性实验计划</w:t>
      </w:r>
    </w:p>
    <w:p w:rsidR="005B42FF" w:rsidRDefault="00840E32">
      <w:pPr>
        <w:snapToGrid w:val="0"/>
        <w:jc w:val="center"/>
        <w:rPr>
          <w:rFonts w:ascii="方正小标宋_GBK" w:eastAsia="方正小标宋_GBK" w:hAnsi="宋体"/>
          <w:sz w:val="44"/>
          <w:szCs w:val="44"/>
        </w:rPr>
      </w:pPr>
      <w:r>
        <w:rPr>
          <w:rFonts w:ascii="方正小标宋_GBK" w:eastAsia="方正小标宋_GBK" w:hAnsi="宋体" w:hint="eastAsia"/>
          <w:sz w:val="44"/>
          <w:szCs w:val="44"/>
        </w:rPr>
        <w:t>项  目  结  题  报  告</w:t>
      </w:r>
    </w:p>
    <w:p w:rsidR="005B42FF" w:rsidRDefault="005B42FF">
      <w:pPr>
        <w:pStyle w:val="a3"/>
        <w:adjustRightInd/>
        <w:snapToGrid/>
        <w:spacing w:line="560" w:lineRule="exact"/>
        <w:ind w:firstLine="0"/>
        <w:outlineLvl w:val="0"/>
        <w:rPr>
          <w:rFonts w:ascii="华文仿宋" w:eastAsia="华文仿宋" w:hAnsi="华文仿宋"/>
          <w:sz w:val="28"/>
          <w:szCs w:val="28"/>
        </w:rPr>
      </w:pPr>
    </w:p>
    <w:tbl>
      <w:tblPr>
        <w:tblW w:w="8508" w:type="dxa"/>
        <w:jc w:val="center"/>
        <w:tblLayout w:type="fixed"/>
        <w:tblLook w:val="04A0"/>
      </w:tblPr>
      <w:tblGrid>
        <w:gridCol w:w="2354"/>
        <w:gridCol w:w="6154"/>
      </w:tblGrid>
      <w:tr w:rsidR="005B42FF">
        <w:trPr>
          <w:trHeight w:val="680"/>
          <w:jc w:val="center"/>
        </w:trPr>
        <w:tc>
          <w:tcPr>
            <w:tcW w:w="2354" w:type="dxa"/>
            <w:vAlign w:val="bottom"/>
          </w:tcPr>
          <w:p w:rsidR="005B42FF" w:rsidRDefault="00840E32">
            <w:pPr>
              <w:spacing w:line="400" w:lineRule="exact"/>
              <w:jc w:val="distribute"/>
            </w:pPr>
            <w:r>
              <w:rPr>
                <w:rFonts w:eastAsia="楷体_GB2312"/>
                <w:sz w:val="28"/>
              </w:rPr>
              <w:t>项目名称</w:t>
            </w:r>
          </w:p>
        </w:tc>
        <w:tc>
          <w:tcPr>
            <w:tcW w:w="6154" w:type="dxa"/>
            <w:tcBorders>
              <w:bottom w:val="single" w:sz="4" w:space="0" w:color="auto"/>
            </w:tcBorders>
            <w:vAlign w:val="bottom"/>
          </w:tcPr>
          <w:p w:rsidR="005B42FF" w:rsidRDefault="00C47E0F" w:rsidP="00C47E0F">
            <w:pPr>
              <w:spacing w:line="400" w:lineRule="exact"/>
              <w:jc w:val="center"/>
              <w:rPr>
                <w:rFonts w:eastAsia="黑体"/>
                <w:sz w:val="36"/>
                <w:szCs w:val="36"/>
              </w:rPr>
            </w:pPr>
            <w:r>
              <w:rPr>
                <w:rFonts w:eastAsia="黑体" w:hint="eastAsia"/>
                <w:sz w:val="36"/>
                <w:szCs w:val="36"/>
              </w:rPr>
              <w:t>互联网金融对大学生消费影响研究——基于长沙高校学生的调查</w:t>
            </w:r>
          </w:p>
        </w:tc>
      </w:tr>
      <w:tr w:rsidR="005B42FF">
        <w:trPr>
          <w:trHeight w:val="680"/>
          <w:jc w:val="center"/>
        </w:trPr>
        <w:tc>
          <w:tcPr>
            <w:tcW w:w="2354" w:type="dxa"/>
            <w:vAlign w:val="bottom"/>
          </w:tcPr>
          <w:p w:rsidR="005B42FF" w:rsidRDefault="00840E32">
            <w:pPr>
              <w:spacing w:line="400" w:lineRule="exact"/>
              <w:jc w:val="distribute"/>
            </w:pPr>
            <w:bookmarkStart w:id="0" w:name="_GoBack"/>
            <w:bookmarkEnd w:id="0"/>
            <w:r>
              <w:rPr>
                <w:rFonts w:eastAsia="楷体_GB2312"/>
                <w:sz w:val="28"/>
              </w:rPr>
              <w:t>项目主持人</w:t>
            </w:r>
          </w:p>
        </w:tc>
        <w:tc>
          <w:tcPr>
            <w:tcW w:w="6154" w:type="dxa"/>
            <w:tcBorders>
              <w:top w:val="single" w:sz="4" w:space="0" w:color="auto"/>
              <w:bottom w:val="single" w:sz="4" w:space="0" w:color="auto"/>
            </w:tcBorders>
            <w:vAlign w:val="bottom"/>
          </w:tcPr>
          <w:p w:rsidR="005B42FF" w:rsidRDefault="00C47E0F" w:rsidP="00C47E0F">
            <w:pPr>
              <w:spacing w:line="400" w:lineRule="exact"/>
              <w:jc w:val="center"/>
              <w:rPr>
                <w:rFonts w:eastAsia="黑体"/>
                <w:sz w:val="36"/>
                <w:szCs w:val="36"/>
              </w:rPr>
            </w:pPr>
            <w:r>
              <w:rPr>
                <w:rFonts w:eastAsia="黑体" w:hint="eastAsia"/>
                <w:sz w:val="36"/>
                <w:szCs w:val="36"/>
              </w:rPr>
              <w:t>邹籽仪</w:t>
            </w:r>
          </w:p>
        </w:tc>
      </w:tr>
      <w:tr w:rsidR="005B42FF">
        <w:trPr>
          <w:trHeight w:val="680"/>
          <w:jc w:val="center"/>
        </w:trPr>
        <w:tc>
          <w:tcPr>
            <w:tcW w:w="2354" w:type="dxa"/>
            <w:vAlign w:val="bottom"/>
          </w:tcPr>
          <w:p w:rsidR="005B42FF" w:rsidRDefault="00840E32">
            <w:pPr>
              <w:spacing w:line="400" w:lineRule="exact"/>
              <w:jc w:val="distribute"/>
            </w:pPr>
            <w:r>
              <w:rPr>
                <w:rFonts w:eastAsia="楷体_GB2312"/>
                <w:sz w:val="28"/>
              </w:rPr>
              <w:t>所在学校</w:t>
            </w:r>
            <w:r>
              <w:rPr>
                <w:rFonts w:eastAsia="楷体_GB2312" w:hint="eastAsia"/>
                <w:sz w:val="28"/>
              </w:rPr>
              <w:t>及</w:t>
            </w:r>
            <w:r>
              <w:rPr>
                <w:rFonts w:eastAsia="楷体_GB2312"/>
                <w:sz w:val="28"/>
              </w:rPr>
              <w:t>院系</w:t>
            </w:r>
          </w:p>
        </w:tc>
        <w:tc>
          <w:tcPr>
            <w:tcW w:w="6154" w:type="dxa"/>
            <w:tcBorders>
              <w:top w:val="single" w:sz="4" w:space="0" w:color="auto"/>
              <w:bottom w:val="single" w:sz="4" w:space="0" w:color="auto"/>
            </w:tcBorders>
            <w:vAlign w:val="bottom"/>
          </w:tcPr>
          <w:p w:rsidR="005B42FF" w:rsidRDefault="00C47E0F" w:rsidP="00C47E0F">
            <w:pPr>
              <w:spacing w:line="400" w:lineRule="exact"/>
              <w:jc w:val="center"/>
              <w:rPr>
                <w:rFonts w:eastAsia="黑体"/>
                <w:sz w:val="36"/>
                <w:szCs w:val="36"/>
              </w:rPr>
            </w:pPr>
            <w:r>
              <w:rPr>
                <w:rFonts w:eastAsia="黑体" w:hint="eastAsia"/>
                <w:sz w:val="36"/>
                <w:szCs w:val="36"/>
              </w:rPr>
              <w:t>班戈学院</w:t>
            </w:r>
          </w:p>
        </w:tc>
      </w:tr>
      <w:tr w:rsidR="005B42FF">
        <w:trPr>
          <w:trHeight w:val="680"/>
          <w:jc w:val="center"/>
        </w:trPr>
        <w:tc>
          <w:tcPr>
            <w:tcW w:w="2354" w:type="dxa"/>
            <w:vAlign w:val="bottom"/>
          </w:tcPr>
          <w:p w:rsidR="005B42FF" w:rsidRDefault="00840E32">
            <w:pPr>
              <w:spacing w:line="400" w:lineRule="exact"/>
              <w:jc w:val="distribute"/>
              <w:rPr>
                <w:rFonts w:eastAsia="楷体_GB2312"/>
                <w:sz w:val="28"/>
              </w:rPr>
            </w:pPr>
            <w:r>
              <w:rPr>
                <w:rFonts w:eastAsia="楷体_GB2312"/>
                <w:sz w:val="28"/>
              </w:rPr>
              <w:t>项目级别</w:t>
            </w:r>
          </w:p>
        </w:tc>
        <w:tc>
          <w:tcPr>
            <w:tcW w:w="6154" w:type="dxa"/>
            <w:tcBorders>
              <w:top w:val="single" w:sz="4" w:space="0" w:color="auto"/>
              <w:bottom w:val="single" w:sz="4" w:space="0" w:color="auto"/>
            </w:tcBorders>
            <w:vAlign w:val="bottom"/>
          </w:tcPr>
          <w:p w:rsidR="005B42FF" w:rsidRDefault="00840E32" w:rsidP="00C47E0F">
            <w:pPr>
              <w:spacing w:line="400" w:lineRule="exact"/>
              <w:jc w:val="center"/>
              <w:rPr>
                <w:rFonts w:eastAsia="楷体_GB2312"/>
                <w:sz w:val="28"/>
              </w:rPr>
            </w:pPr>
            <w:r>
              <w:rPr>
                <w:rFonts w:eastAsia="楷体_GB2312"/>
                <w:sz w:val="44"/>
                <w:szCs w:val="44"/>
              </w:rPr>
              <w:t>□</w:t>
            </w:r>
            <w:r>
              <w:rPr>
                <w:rFonts w:eastAsia="楷体_GB2312"/>
                <w:sz w:val="28"/>
              </w:rPr>
              <w:t>国家级</w:t>
            </w:r>
            <w:r>
              <w:rPr>
                <w:rFonts w:eastAsia="楷体_GB2312"/>
                <w:sz w:val="28"/>
              </w:rPr>
              <w:t xml:space="preserve">      </w:t>
            </w:r>
            <w:r w:rsidR="00C47E0F">
              <w:rPr>
                <w:sz w:val="24"/>
              </w:rPr>
              <w:t>√</w:t>
            </w:r>
            <w:r>
              <w:rPr>
                <w:rFonts w:eastAsia="楷体_GB2312"/>
                <w:sz w:val="28"/>
              </w:rPr>
              <w:t>省级</w:t>
            </w:r>
            <w:r>
              <w:rPr>
                <w:rFonts w:eastAsia="楷体_GB2312"/>
                <w:sz w:val="28"/>
              </w:rPr>
              <w:t xml:space="preserve">      </w:t>
            </w:r>
            <w:r>
              <w:rPr>
                <w:rFonts w:eastAsia="楷体_GB2312"/>
                <w:sz w:val="44"/>
                <w:szCs w:val="44"/>
              </w:rPr>
              <w:t xml:space="preserve"> □</w:t>
            </w:r>
            <w:r>
              <w:rPr>
                <w:rFonts w:eastAsia="楷体_GB2312"/>
                <w:sz w:val="28"/>
              </w:rPr>
              <w:t>校级</w:t>
            </w:r>
          </w:p>
        </w:tc>
      </w:tr>
      <w:tr w:rsidR="005B42FF">
        <w:trPr>
          <w:trHeight w:val="680"/>
          <w:jc w:val="center"/>
        </w:trPr>
        <w:tc>
          <w:tcPr>
            <w:tcW w:w="2354" w:type="dxa"/>
            <w:vAlign w:val="bottom"/>
          </w:tcPr>
          <w:p w:rsidR="005B42FF" w:rsidRDefault="00840E32">
            <w:pPr>
              <w:spacing w:line="400" w:lineRule="exact"/>
              <w:jc w:val="distribute"/>
              <w:rPr>
                <w:rFonts w:eastAsia="楷体_GB2312"/>
                <w:sz w:val="28"/>
              </w:rPr>
            </w:pPr>
            <w:r>
              <w:rPr>
                <w:rFonts w:eastAsia="楷体_GB2312"/>
                <w:sz w:val="28"/>
              </w:rPr>
              <w:t>立项年份</w:t>
            </w:r>
          </w:p>
        </w:tc>
        <w:tc>
          <w:tcPr>
            <w:tcW w:w="6154" w:type="dxa"/>
            <w:tcBorders>
              <w:top w:val="single" w:sz="4" w:space="0" w:color="auto"/>
              <w:bottom w:val="single" w:sz="4" w:space="0" w:color="auto"/>
            </w:tcBorders>
            <w:vAlign w:val="bottom"/>
          </w:tcPr>
          <w:p w:rsidR="005B42FF" w:rsidRDefault="00C47E0F" w:rsidP="00C47E0F">
            <w:pPr>
              <w:spacing w:line="400" w:lineRule="exact"/>
              <w:jc w:val="center"/>
            </w:pPr>
            <w:r>
              <w:rPr>
                <w:rFonts w:hint="eastAsia"/>
              </w:rPr>
              <w:t>2015</w:t>
            </w:r>
          </w:p>
        </w:tc>
      </w:tr>
      <w:tr w:rsidR="005B42FF">
        <w:trPr>
          <w:trHeight w:val="680"/>
          <w:jc w:val="center"/>
        </w:trPr>
        <w:tc>
          <w:tcPr>
            <w:tcW w:w="2354" w:type="dxa"/>
            <w:vAlign w:val="bottom"/>
          </w:tcPr>
          <w:p w:rsidR="005B42FF" w:rsidRDefault="00840E32">
            <w:pPr>
              <w:spacing w:line="400" w:lineRule="exact"/>
              <w:jc w:val="distribute"/>
              <w:rPr>
                <w:rFonts w:eastAsia="楷体_GB2312"/>
                <w:sz w:val="28"/>
              </w:rPr>
            </w:pPr>
            <w:r>
              <w:rPr>
                <w:rFonts w:eastAsia="楷体_GB2312"/>
                <w:sz w:val="28"/>
              </w:rPr>
              <w:t>指导老师</w:t>
            </w:r>
          </w:p>
        </w:tc>
        <w:tc>
          <w:tcPr>
            <w:tcW w:w="6154" w:type="dxa"/>
            <w:tcBorders>
              <w:top w:val="single" w:sz="4" w:space="0" w:color="auto"/>
              <w:bottom w:val="single" w:sz="4" w:space="0" w:color="auto"/>
            </w:tcBorders>
            <w:vAlign w:val="bottom"/>
          </w:tcPr>
          <w:p w:rsidR="005B42FF" w:rsidRDefault="00C47E0F" w:rsidP="00C47E0F">
            <w:pPr>
              <w:spacing w:line="400" w:lineRule="exact"/>
              <w:jc w:val="center"/>
            </w:pPr>
            <w:r w:rsidRPr="00510AB3">
              <w:rPr>
                <w:rFonts w:eastAsia="黑体" w:hint="eastAsia"/>
                <w:sz w:val="36"/>
                <w:szCs w:val="36"/>
              </w:rPr>
              <w:t>侯茂章</w:t>
            </w:r>
          </w:p>
        </w:tc>
      </w:tr>
      <w:tr w:rsidR="005B42FF">
        <w:trPr>
          <w:trHeight w:val="680"/>
          <w:jc w:val="center"/>
        </w:trPr>
        <w:tc>
          <w:tcPr>
            <w:tcW w:w="2354" w:type="dxa"/>
            <w:vAlign w:val="bottom"/>
          </w:tcPr>
          <w:p w:rsidR="005B42FF" w:rsidRDefault="00840E32">
            <w:pPr>
              <w:spacing w:line="400" w:lineRule="exact"/>
              <w:jc w:val="distribute"/>
              <w:rPr>
                <w:rFonts w:eastAsia="楷体_GB2312"/>
                <w:sz w:val="28"/>
              </w:rPr>
            </w:pPr>
            <w:r>
              <w:rPr>
                <w:rFonts w:eastAsia="楷体_GB2312"/>
                <w:sz w:val="28"/>
              </w:rPr>
              <w:t>联系电话</w:t>
            </w:r>
          </w:p>
        </w:tc>
        <w:tc>
          <w:tcPr>
            <w:tcW w:w="6154" w:type="dxa"/>
            <w:tcBorders>
              <w:top w:val="single" w:sz="4" w:space="0" w:color="auto"/>
              <w:bottom w:val="single" w:sz="4" w:space="0" w:color="auto"/>
            </w:tcBorders>
            <w:vAlign w:val="bottom"/>
          </w:tcPr>
          <w:p w:rsidR="005B42FF" w:rsidRDefault="00C47E0F" w:rsidP="00C47E0F">
            <w:pPr>
              <w:spacing w:line="400" w:lineRule="exact"/>
              <w:jc w:val="center"/>
            </w:pPr>
            <w:r>
              <w:rPr>
                <w:rFonts w:hint="eastAsia"/>
              </w:rPr>
              <w:t>15700735826</w:t>
            </w:r>
          </w:p>
        </w:tc>
      </w:tr>
      <w:tr w:rsidR="005B42FF">
        <w:trPr>
          <w:trHeight w:val="680"/>
          <w:jc w:val="center"/>
        </w:trPr>
        <w:tc>
          <w:tcPr>
            <w:tcW w:w="2354" w:type="dxa"/>
            <w:vAlign w:val="bottom"/>
          </w:tcPr>
          <w:p w:rsidR="005B42FF" w:rsidRDefault="00840E32">
            <w:pPr>
              <w:spacing w:line="400" w:lineRule="exact"/>
              <w:jc w:val="distribute"/>
              <w:rPr>
                <w:rFonts w:eastAsia="楷体_GB2312"/>
                <w:sz w:val="28"/>
              </w:rPr>
            </w:pPr>
            <w:r>
              <w:rPr>
                <w:rFonts w:eastAsia="楷体_GB2312"/>
                <w:sz w:val="28"/>
              </w:rPr>
              <w:t>填表日期</w:t>
            </w:r>
          </w:p>
        </w:tc>
        <w:tc>
          <w:tcPr>
            <w:tcW w:w="6154" w:type="dxa"/>
            <w:tcBorders>
              <w:top w:val="single" w:sz="4" w:space="0" w:color="auto"/>
              <w:bottom w:val="single" w:sz="4" w:space="0" w:color="auto"/>
            </w:tcBorders>
            <w:vAlign w:val="bottom"/>
          </w:tcPr>
          <w:p w:rsidR="005B42FF" w:rsidRDefault="00C47E0F" w:rsidP="00C47E0F">
            <w:pPr>
              <w:spacing w:line="400" w:lineRule="exact"/>
              <w:jc w:val="center"/>
            </w:pPr>
            <w:r>
              <w:rPr>
                <w:rFonts w:hint="eastAsia"/>
              </w:rPr>
              <w:t>2016</w:t>
            </w:r>
            <w:r>
              <w:rPr>
                <w:rFonts w:hint="eastAsia"/>
              </w:rPr>
              <w:t>年</w:t>
            </w:r>
            <w:r>
              <w:rPr>
                <w:rFonts w:hint="eastAsia"/>
              </w:rPr>
              <w:t>11</w:t>
            </w:r>
            <w:r>
              <w:rPr>
                <w:rFonts w:hint="eastAsia"/>
              </w:rPr>
              <w:t>月</w:t>
            </w:r>
            <w:r>
              <w:rPr>
                <w:rFonts w:hint="eastAsia"/>
              </w:rPr>
              <w:t>28</w:t>
            </w:r>
            <w:r>
              <w:rPr>
                <w:rFonts w:hint="eastAsia"/>
              </w:rPr>
              <w:t>日</w:t>
            </w:r>
          </w:p>
        </w:tc>
      </w:tr>
    </w:tbl>
    <w:p w:rsidR="005B42FF" w:rsidRDefault="005B42FF">
      <w:pPr>
        <w:rPr>
          <w:rFonts w:ascii="方正姚体" w:eastAsia="方正姚体"/>
          <w:sz w:val="28"/>
        </w:rPr>
      </w:pPr>
    </w:p>
    <w:p w:rsidR="005B42FF" w:rsidRDefault="00840E32">
      <w:pPr>
        <w:tabs>
          <w:tab w:val="left" w:pos="7500"/>
        </w:tabs>
        <w:ind w:firstLineChars="200" w:firstLine="640"/>
        <w:rPr>
          <w:rFonts w:ascii="仿宋_GB2312"/>
        </w:rPr>
      </w:pPr>
      <w:r>
        <w:rPr>
          <w:rFonts w:ascii="仿宋_GB2312"/>
        </w:rPr>
        <w:tab/>
      </w:r>
    </w:p>
    <w:p w:rsidR="005B42FF" w:rsidRDefault="005B42FF">
      <w:pPr>
        <w:ind w:firstLineChars="200" w:firstLine="560"/>
        <w:rPr>
          <w:rFonts w:ascii="宋体" w:hAnsi="宋体"/>
          <w:sz w:val="28"/>
        </w:rPr>
      </w:pPr>
    </w:p>
    <w:p w:rsidR="005B42FF" w:rsidRDefault="005B42FF">
      <w:pPr>
        <w:rPr>
          <w:rFonts w:ascii="宋体" w:hAnsi="宋体"/>
          <w:sz w:val="28"/>
        </w:rPr>
      </w:pPr>
    </w:p>
    <w:p w:rsidR="005B42FF" w:rsidRDefault="00840E32">
      <w:pPr>
        <w:pStyle w:val="a3"/>
        <w:adjustRightInd/>
        <w:snapToGrid/>
        <w:spacing w:line="560" w:lineRule="exact"/>
        <w:ind w:firstLine="0"/>
        <w:jc w:val="center"/>
        <w:outlineLvl w:val="0"/>
        <w:rPr>
          <w:rFonts w:ascii="楷体_GB2312" w:eastAsia="楷体_GB2312" w:hAnsi="宋体"/>
          <w:b/>
          <w:sz w:val="36"/>
          <w:szCs w:val="32"/>
        </w:rPr>
      </w:pPr>
      <w:r>
        <w:rPr>
          <w:rFonts w:ascii="楷体_GB2312" w:eastAsia="楷体_GB2312" w:hAnsi="宋体" w:hint="eastAsia"/>
          <w:b/>
          <w:sz w:val="36"/>
          <w:szCs w:val="32"/>
        </w:rPr>
        <w:t>中南林业科技大学</w:t>
      </w:r>
    </w:p>
    <w:p w:rsidR="005B42FF" w:rsidRDefault="00840E32">
      <w:pPr>
        <w:jc w:val="center"/>
        <w:rPr>
          <w:rFonts w:ascii="楷体_GB2312" w:eastAsia="楷体_GB2312"/>
          <w:b/>
          <w:sz w:val="36"/>
        </w:rPr>
      </w:pPr>
      <w:r>
        <w:rPr>
          <w:rFonts w:ascii="楷体_GB2312" w:eastAsia="楷体_GB2312" w:hint="eastAsia"/>
          <w:b/>
          <w:spacing w:val="60"/>
          <w:sz w:val="36"/>
        </w:rPr>
        <w:t>教务处</w:t>
      </w:r>
      <w:r>
        <w:rPr>
          <w:rFonts w:ascii="楷体_GB2312" w:eastAsia="楷体_GB2312" w:hint="eastAsia"/>
          <w:b/>
          <w:sz w:val="36"/>
        </w:rPr>
        <w:t>制</w:t>
      </w:r>
    </w:p>
    <w:p w:rsidR="005B42FF" w:rsidRDefault="005B42FF">
      <w:pPr>
        <w:jc w:val="center"/>
        <w:rPr>
          <w:rFonts w:ascii="楷体_GB2312" w:eastAsia="楷体_GB2312"/>
          <w:b/>
          <w:sz w:val="36"/>
        </w:rPr>
      </w:pPr>
    </w:p>
    <w:p w:rsidR="005B42FF" w:rsidRDefault="00840E32">
      <w:pPr>
        <w:jc w:val="center"/>
        <w:rPr>
          <w:rFonts w:eastAsia="黑体"/>
          <w:spacing w:val="32"/>
          <w:sz w:val="36"/>
        </w:rPr>
      </w:pPr>
      <w:r>
        <w:rPr>
          <w:rFonts w:eastAsia="黑体"/>
          <w:spacing w:val="32"/>
          <w:sz w:val="36"/>
        </w:rPr>
        <w:lastRenderedPageBreak/>
        <w:t>填　写　说　明</w:t>
      </w:r>
    </w:p>
    <w:p w:rsidR="005B42FF" w:rsidRDefault="005B42FF">
      <w:pPr>
        <w:jc w:val="center"/>
        <w:rPr>
          <w:rFonts w:eastAsia="黑体"/>
          <w:sz w:val="36"/>
        </w:rPr>
      </w:pPr>
    </w:p>
    <w:p w:rsidR="005B42FF" w:rsidRDefault="00840E32" w:rsidP="00C47E0F">
      <w:pPr>
        <w:ind w:leftChars="51" w:left="163" w:right="113" w:firstLineChars="200" w:firstLine="560"/>
        <w:rPr>
          <w:rFonts w:eastAsia="仿宋_GB2312"/>
          <w:sz w:val="28"/>
        </w:rPr>
      </w:pPr>
      <w:r>
        <w:rPr>
          <w:rFonts w:eastAsia="仿宋_GB2312"/>
          <w:sz w:val="28"/>
        </w:rPr>
        <w:t>一、</w:t>
      </w:r>
      <w:r>
        <w:rPr>
          <w:rFonts w:eastAsia="仿宋_GB2312" w:hint="eastAsia"/>
          <w:sz w:val="28"/>
          <w:szCs w:val="30"/>
        </w:rPr>
        <w:t>本表</w:t>
      </w:r>
      <w:r>
        <w:rPr>
          <w:rFonts w:eastAsia="仿宋_GB2312"/>
          <w:sz w:val="28"/>
          <w:szCs w:val="28"/>
        </w:rPr>
        <w:t>要按要求</w:t>
      </w:r>
      <w:r>
        <w:rPr>
          <w:rFonts w:eastAsia="仿宋_GB2312"/>
          <w:sz w:val="28"/>
        </w:rPr>
        <w:t>逐项认真填写，填写内容必须实事求是，表达明确严谨。空缺项要填</w:t>
      </w:r>
      <w:r>
        <w:rPr>
          <w:rFonts w:eastAsia="仿宋_GB2312"/>
          <w:sz w:val="28"/>
        </w:rPr>
        <w:t>“</w:t>
      </w:r>
      <w:r>
        <w:rPr>
          <w:rFonts w:eastAsia="仿宋_GB2312"/>
          <w:sz w:val="28"/>
        </w:rPr>
        <w:t>无</w:t>
      </w:r>
      <w:r>
        <w:rPr>
          <w:rFonts w:eastAsia="仿宋_GB2312"/>
          <w:sz w:val="28"/>
        </w:rPr>
        <w:t>”</w:t>
      </w:r>
      <w:r>
        <w:rPr>
          <w:rFonts w:eastAsia="仿宋_GB2312"/>
          <w:sz w:val="28"/>
        </w:rPr>
        <w:t>。</w:t>
      </w:r>
    </w:p>
    <w:p w:rsidR="005B42FF" w:rsidRDefault="00840E32" w:rsidP="007B2B67">
      <w:pPr>
        <w:spacing w:afterLines="50" w:line="540" w:lineRule="exact"/>
        <w:ind w:firstLineChars="200" w:firstLine="560"/>
        <w:rPr>
          <w:rFonts w:eastAsia="仿宋_GB2312"/>
          <w:sz w:val="28"/>
        </w:rPr>
      </w:pPr>
      <w:r>
        <w:rPr>
          <w:rFonts w:eastAsia="仿宋_GB2312"/>
          <w:sz w:val="28"/>
        </w:rPr>
        <w:t>二、格式要求：表格中的字体用小四号仿宋体，</w:t>
      </w:r>
      <w:r>
        <w:rPr>
          <w:rFonts w:eastAsia="仿宋_GB2312"/>
          <w:sz w:val="28"/>
        </w:rPr>
        <w:t>1.5</w:t>
      </w:r>
      <w:r>
        <w:rPr>
          <w:rFonts w:eastAsia="仿宋_GB2312"/>
          <w:sz w:val="28"/>
        </w:rPr>
        <w:t>倍行距；需签字部分由相关人员以黑色钢笔或水笔签名。均用</w:t>
      </w:r>
      <w:r>
        <w:rPr>
          <w:rFonts w:eastAsia="仿宋_GB2312"/>
          <w:sz w:val="28"/>
        </w:rPr>
        <w:t>A4</w:t>
      </w:r>
      <w:r>
        <w:rPr>
          <w:rFonts w:eastAsia="仿宋_GB2312"/>
          <w:sz w:val="28"/>
        </w:rPr>
        <w:t>纸双面打印，于左侧装订成册</w:t>
      </w:r>
      <w:r>
        <w:rPr>
          <w:rFonts w:eastAsia="仿宋_GB2312" w:hint="eastAsia"/>
          <w:sz w:val="28"/>
        </w:rPr>
        <w:t>。</w:t>
      </w:r>
    </w:p>
    <w:p w:rsidR="005B42FF" w:rsidRDefault="00840E32">
      <w:pPr>
        <w:ind w:firstLineChars="250" w:firstLine="700"/>
        <w:rPr>
          <w:rFonts w:eastAsia="仿宋_GB2312"/>
          <w:sz w:val="28"/>
          <w:szCs w:val="28"/>
        </w:rPr>
      </w:pPr>
      <w:r>
        <w:rPr>
          <w:rFonts w:eastAsia="仿宋_GB2312"/>
          <w:sz w:val="28"/>
        </w:rPr>
        <w:t>三、</w:t>
      </w:r>
      <w:r>
        <w:rPr>
          <w:rFonts w:eastAsia="仿宋_GB2312"/>
          <w:sz w:val="28"/>
          <w:szCs w:val="28"/>
        </w:rPr>
        <w:t>本页不装订。</w:t>
      </w: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5B42FF">
      <w:pPr>
        <w:pStyle w:val="a3"/>
        <w:adjustRightInd/>
        <w:snapToGrid/>
        <w:spacing w:line="560" w:lineRule="exact"/>
        <w:ind w:firstLineChars="200" w:firstLine="560"/>
        <w:outlineLvl w:val="0"/>
        <w:rPr>
          <w:rFonts w:ascii="黑体" w:eastAsia="黑体" w:hAnsi="黑体"/>
          <w:sz w:val="28"/>
          <w:szCs w:val="28"/>
        </w:rPr>
      </w:pPr>
    </w:p>
    <w:p w:rsidR="005B42FF" w:rsidRDefault="00840E32">
      <w:pPr>
        <w:pStyle w:val="a3"/>
        <w:adjustRightInd/>
        <w:snapToGrid/>
        <w:spacing w:line="560" w:lineRule="exact"/>
        <w:ind w:firstLineChars="200" w:firstLine="560"/>
        <w:outlineLvl w:val="0"/>
        <w:rPr>
          <w:rFonts w:ascii="黑体" w:eastAsia="黑体" w:hAnsi="黑体"/>
          <w:sz w:val="28"/>
          <w:szCs w:val="28"/>
        </w:rPr>
      </w:pPr>
      <w:r>
        <w:rPr>
          <w:rFonts w:ascii="黑体" w:eastAsia="黑体" w:hAnsi="黑体" w:hint="eastAsia"/>
          <w:sz w:val="28"/>
          <w:szCs w:val="28"/>
        </w:rPr>
        <w:lastRenderedPageBreak/>
        <w:t>一、基本情况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655"/>
        <w:gridCol w:w="1560"/>
        <w:gridCol w:w="1230"/>
        <w:gridCol w:w="1440"/>
        <w:gridCol w:w="1440"/>
        <w:gridCol w:w="1843"/>
      </w:tblGrid>
      <w:tr w:rsidR="00C47E0F" w:rsidTr="00C23852">
        <w:trPr>
          <w:trHeight w:val="604"/>
        </w:trPr>
        <w:tc>
          <w:tcPr>
            <w:tcW w:w="1242" w:type="dxa"/>
            <w:gridSpan w:val="2"/>
            <w:vAlign w:val="center"/>
          </w:tcPr>
          <w:p w:rsidR="00C47E0F" w:rsidRDefault="00C47E0F">
            <w:pPr>
              <w:snapToGrid w:val="0"/>
              <w:rPr>
                <w:rFonts w:ascii="宋体" w:hAnsi="宋体"/>
                <w:sz w:val="24"/>
                <w:szCs w:val="24"/>
              </w:rPr>
            </w:pPr>
            <w:r>
              <w:rPr>
                <w:rFonts w:ascii="宋体" w:hAnsi="宋体" w:hint="eastAsia"/>
                <w:sz w:val="24"/>
                <w:szCs w:val="24"/>
              </w:rPr>
              <w:t>项目名称</w:t>
            </w:r>
          </w:p>
        </w:tc>
        <w:tc>
          <w:tcPr>
            <w:tcW w:w="7513" w:type="dxa"/>
            <w:gridSpan w:val="5"/>
            <w:vAlign w:val="bottom"/>
          </w:tcPr>
          <w:p w:rsidR="00C47E0F" w:rsidRPr="00C47E0F" w:rsidRDefault="00C47E0F" w:rsidP="006B22BC">
            <w:pPr>
              <w:spacing w:line="400" w:lineRule="exact"/>
              <w:jc w:val="center"/>
              <w:rPr>
                <w:rFonts w:asciiTheme="minorEastAsia" w:eastAsiaTheme="minorEastAsia" w:hAnsiTheme="minorEastAsia"/>
                <w:sz w:val="24"/>
                <w:szCs w:val="24"/>
              </w:rPr>
            </w:pPr>
            <w:r w:rsidRPr="00C47E0F">
              <w:rPr>
                <w:rFonts w:asciiTheme="minorEastAsia" w:eastAsiaTheme="minorEastAsia" w:hAnsiTheme="minorEastAsia" w:hint="eastAsia"/>
                <w:sz w:val="24"/>
                <w:szCs w:val="24"/>
              </w:rPr>
              <w:t>互联网金融对大学生消费影响研究——基于长沙高校学生的调查</w:t>
            </w:r>
          </w:p>
        </w:tc>
      </w:tr>
      <w:tr w:rsidR="00C47E0F">
        <w:trPr>
          <w:trHeight w:val="529"/>
        </w:trPr>
        <w:tc>
          <w:tcPr>
            <w:tcW w:w="1242" w:type="dxa"/>
            <w:gridSpan w:val="2"/>
            <w:vAlign w:val="center"/>
          </w:tcPr>
          <w:p w:rsidR="00C47E0F" w:rsidRDefault="00C47E0F">
            <w:pPr>
              <w:snapToGrid w:val="0"/>
              <w:rPr>
                <w:rFonts w:ascii="宋体" w:hAnsi="宋体"/>
                <w:sz w:val="24"/>
                <w:szCs w:val="24"/>
              </w:rPr>
            </w:pPr>
            <w:r>
              <w:rPr>
                <w:rFonts w:ascii="宋体" w:hAnsi="宋体" w:hint="eastAsia"/>
                <w:sz w:val="24"/>
                <w:szCs w:val="24"/>
              </w:rPr>
              <w:t>立项时间</w:t>
            </w:r>
          </w:p>
        </w:tc>
        <w:tc>
          <w:tcPr>
            <w:tcW w:w="2790" w:type="dxa"/>
            <w:gridSpan w:val="2"/>
            <w:vAlign w:val="center"/>
          </w:tcPr>
          <w:p w:rsidR="00C47E0F" w:rsidRDefault="00C47E0F">
            <w:pPr>
              <w:snapToGrid w:val="0"/>
              <w:jc w:val="center"/>
              <w:rPr>
                <w:rFonts w:ascii="宋体" w:hAnsi="宋体"/>
                <w:sz w:val="24"/>
                <w:szCs w:val="24"/>
              </w:rPr>
            </w:pPr>
            <w:r>
              <w:rPr>
                <w:rFonts w:ascii="宋体" w:hAnsi="宋体" w:hint="eastAsia"/>
                <w:sz w:val="24"/>
                <w:szCs w:val="24"/>
              </w:rPr>
              <w:t>2015年</w:t>
            </w:r>
            <w:r w:rsidR="004871BE">
              <w:rPr>
                <w:rFonts w:ascii="宋体" w:hAnsi="宋体" w:hint="eastAsia"/>
                <w:sz w:val="24"/>
                <w:szCs w:val="24"/>
              </w:rPr>
              <w:t>3</w:t>
            </w:r>
            <w:r>
              <w:rPr>
                <w:rFonts w:ascii="宋体" w:hAnsi="宋体" w:hint="eastAsia"/>
                <w:sz w:val="24"/>
                <w:szCs w:val="24"/>
              </w:rPr>
              <w:t>月</w:t>
            </w:r>
          </w:p>
        </w:tc>
        <w:tc>
          <w:tcPr>
            <w:tcW w:w="1440" w:type="dxa"/>
            <w:vAlign w:val="center"/>
          </w:tcPr>
          <w:p w:rsidR="00C47E0F" w:rsidRDefault="00C47E0F">
            <w:pPr>
              <w:snapToGrid w:val="0"/>
              <w:jc w:val="center"/>
              <w:rPr>
                <w:rFonts w:ascii="宋体" w:hAnsi="宋体"/>
                <w:sz w:val="24"/>
                <w:szCs w:val="24"/>
              </w:rPr>
            </w:pPr>
            <w:r>
              <w:rPr>
                <w:rFonts w:ascii="宋体" w:hAnsi="宋体" w:hint="eastAsia"/>
                <w:sz w:val="24"/>
                <w:szCs w:val="24"/>
              </w:rPr>
              <w:t>完成时间</w:t>
            </w:r>
          </w:p>
        </w:tc>
        <w:tc>
          <w:tcPr>
            <w:tcW w:w="3283" w:type="dxa"/>
            <w:gridSpan w:val="2"/>
            <w:vAlign w:val="center"/>
          </w:tcPr>
          <w:p w:rsidR="00C47E0F" w:rsidRDefault="00C47E0F">
            <w:pPr>
              <w:snapToGrid w:val="0"/>
              <w:jc w:val="center"/>
              <w:rPr>
                <w:rFonts w:ascii="宋体" w:hAnsi="宋体"/>
                <w:sz w:val="24"/>
                <w:szCs w:val="24"/>
              </w:rPr>
            </w:pPr>
            <w:r>
              <w:rPr>
                <w:rFonts w:ascii="宋体" w:hAnsi="宋体" w:hint="eastAsia"/>
                <w:sz w:val="24"/>
                <w:szCs w:val="24"/>
              </w:rPr>
              <w:t>2016年11月</w:t>
            </w:r>
          </w:p>
        </w:tc>
      </w:tr>
      <w:tr w:rsidR="00C47E0F">
        <w:trPr>
          <w:cantSplit/>
          <w:trHeight w:val="545"/>
        </w:trPr>
        <w:tc>
          <w:tcPr>
            <w:tcW w:w="587" w:type="dxa"/>
            <w:vMerge w:val="restart"/>
            <w:vAlign w:val="center"/>
          </w:tcPr>
          <w:p w:rsidR="00C47E0F" w:rsidRDefault="00C47E0F">
            <w:pPr>
              <w:snapToGrid w:val="0"/>
              <w:jc w:val="center"/>
              <w:rPr>
                <w:rFonts w:ascii="宋体" w:hAnsi="宋体"/>
                <w:sz w:val="24"/>
                <w:szCs w:val="24"/>
              </w:rPr>
            </w:pPr>
            <w:r>
              <w:rPr>
                <w:rFonts w:ascii="宋体" w:hAnsi="宋体" w:hint="eastAsia"/>
                <w:sz w:val="24"/>
                <w:szCs w:val="24"/>
              </w:rPr>
              <w:t>项</w:t>
            </w:r>
          </w:p>
          <w:p w:rsidR="00C47E0F" w:rsidRDefault="00C47E0F">
            <w:pPr>
              <w:snapToGrid w:val="0"/>
              <w:jc w:val="center"/>
              <w:rPr>
                <w:rFonts w:ascii="宋体" w:hAnsi="宋体"/>
                <w:sz w:val="24"/>
                <w:szCs w:val="24"/>
              </w:rPr>
            </w:pPr>
            <w:r>
              <w:rPr>
                <w:rFonts w:ascii="宋体" w:hAnsi="宋体" w:hint="eastAsia"/>
                <w:sz w:val="24"/>
                <w:szCs w:val="24"/>
              </w:rPr>
              <w:t>目</w:t>
            </w:r>
          </w:p>
          <w:p w:rsidR="00C47E0F" w:rsidRDefault="00C47E0F">
            <w:pPr>
              <w:snapToGrid w:val="0"/>
              <w:jc w:val="center"/>
              <w:rPr>
                <w:rFonts w:ascii="宋体" w:hAnsi="宋体"/>
                <w:sz w:val="24"/>
                <w:szCs w:val="24"/>
              </w:rPr>
            </w:pPr>
            <w:r>
              <w:rPr>
                <w:rFonts w:ascii="宋体" w:hAnsi="宋体" w:hint="eastAsia"/>
                <w:sz w:val="24"/>
                <w:szCs w:val="24"/>
              </w:rPr>
              <w:t>主</w:t>
            </w:r>
          </w:p>
          <w:p w:rsidR="00C47E0F" w:rsidRDefault="00C47E0F">
            <w:pPr>
              <w:snapToGrid w:val="0"/>
              <w:jc w:val="center"/>
              <w:rPr>
                <w:rFonts w:ascii="宋体" w:hAnsi="宋体"/>
                <w:sz w:val="24"/>
                <w:szCs w:val="24"/>
              </w:rPr>
            </w:pPr>
            <w:r>
              <w:rPr>
                <w:rFonts w:ascii="宋体" w:hAnsi="宋体" w:hint="eastAsia"/>
                <w:sz w:val="24"/>
                <w:szCs w:val="24"/>
              </w:rPr>
              <w:t>要</w:t>
            </w:r>
          </w:p>
          <w:p w:rsidR="00C47E0F" w:rsidRDefault="00C47E0F">
            <w:pPr>
              <w:snapToGrid w:val="0"/>
              <w:jc w:val="center"/>
              <w:rPr>
                <w:rFonts w:ascii="宋体" w:hAnsi="宋体"/>
                <w:sz w:val="24"/>
                <w:szCs w:val="24"/>
              </w:rPr>
            </w:pPr>
            <w:r>
              <w:rPr>
                <w:rFonts w:ascii="宋体" w:hAnsi="宋体" w:hint="eastAsia"/>
                <w:sz w:val="24"/>
                <w:szCs w:val="24"/>
              </w:rPr>
              <w:t>研</w:t>
            </w:r>
          </w:p>
          <w:p w:rsidR="00C47E0F" w:rsidRDefault="00C47E0F">
            <w:pPr>
              <w:snapToGrid w:val="0"/>
              <w:jc w:val="center"/>
              <w:rPr>
                <w:rFonts w:ascii="宋体" w:hAnsi="宋体"/>
                <w:sz w:val="24"/>
                <w:szCs w:val="24"/>
              </w:rPr>
            </w:pPr>
            <w:r>
              <w:rPr>
                <w:rFonts w:ascii="宋体" w:hAnsi="宋体" w:hint="eastAsia"/>
                <w:sz w:val="24"/>
                <w:szCs w:val="24"/>
              </w:rPr>
              <w:t>究</w:t>
            </w:r>
          </w:p>
          <w:p w:rsidR="00C47E0F" w:rsidRDefault="00C47E0F">
            <w:pPr>
              <w:snapToGrid w:val="0"/>
              <w:jc w:val="center"/>
              <w:rPr>
                <w:rFonts w:ascii="宋体" w:hAnsi="宋体"/>
                <w:sz w:val="24"/>
                <w:szCs w:val="24"/>
              </w:rPr>
            </w:pPr>
            <w:r>
              <w:rPr>
                <w:rFonts w:ascii="宋体" w:hAnsi="宋体" w:hint="eastAsia"/>
                <w:sz w:val="24"/>
                <w:szCs w:val="24"/>
              </w:rPr>
              <w:t>人</w:t>
            </w:r>
          </w:p>
          <w:p w:rsidR="00C47E0F" w:rsidRDefault="00C47E0F">
            <w:pPr>
              <w:snapToGrid w:val="0"/>
              <w:jc w:val="center"/>
              <w:rPr>
                <w:rFonts w:ascii="宋体" w:hAnsi="宋体"/>
                <w:sz w:val="24"/>
                <w:szCs w:val="24"/>
              </w:rPr>
            </w:pPr>
            <w:r>
              <w:rPr>
                <w:rFonts w:ascii="宋体" w:hAnsi="宋体" w:hint="eastAsia"/>
                <w:sz w:val="24"/>
                <w:szCs w:val="24"/>
              </w:rPr>
              <w:t>员</w:t>
            </w:r>
          </w:p>
        </w:tc>
        <w:tc>
          <w:tcPr>
            <w:tcW w:w="655" w:type="dxa"/>
            <w:vAlign w:val="center"/>
          </w:tcPr>
          <w:p w:rsidR="00C47E0F" w:rsidRDefault="00C47E0F">
            <w:pPr>
              <w:snapToGrid w:val="0"/>
              <w:jc w:val="center"/>
              <w:rPr>
                <w:rFonts w:ascii="宋体" w:hAnsi="宋体"/>
                <w:sz w:val="24"/>
                <w:szCs w:val="24"/>
              </w:rPr>
            </w:pPr>
            <w:r>
              <w:rPr>
                <w:rFonts w:ascii="宋体" w:hAnsi="宋体" w:hint="eastAsia"/>
                <w:sz w:val="24"/>
                <w:szCs w:val="24"/>
              </w:rPr>
              <w:t>序号</w:t>
            </w:r>
          </w:p>
        </w:tc>
        <w:tc>
          <w:tcPr>
            <w:tcW w:w="1560" w:type="dxa"/>
            <w:vAlign w:val="center"/>
          </w:tcPr>
          <w:p w:rsidR="00C47E0F" w:rsidRDefault="00C47E0F">
            <w:pPr>
              <w:snapToGrid w:val="0"/>
              <w:jc w:val="center"/>
              <w:rPr>
                <w:rFonts w:ascii="宋体" w:hAnsi="宋体"/>
                <w:sz w:val="24"/>
                <w:szCs w:val="24"/>
              </w:rPr>
            </w:pPr>
            <w:r>
              <w:rPr>
                <w:rFonts w:ascii="宋体" w:hAnsi="宋体" w:hint="eastAsia"/>
                <w:sz w:val="24"/>
                <w:szCs w:val="24"/>
              </w:rPr>
              <w:t>姓  名</w:t>
            </w:r>
          </w:p>
        </w:tc>
        <w:tc>
          <w:tcPr>
            <w:tcW w:w="1230" w:type="dxa"/>
            <w:vAlign w:val="center"/>
          </w:tcPr>
          <w:p w:rsidR="00C47E0F" w:rsidRDefault="00C47E0F">
            <w:pPr>
              <w:snapToGrid w:val="0"/>
              <w:jc w:val="center"/>
              <w:rPr>
                <w:rFonts w:ascii="宋体" w:hAnsi="宋体"/>
                <w:sz w:val="24"/>
                <w:szCs w:val="24"/>
              </w:rPr>
            </w:pPr>
            <w:r>
              <w:rPr>
                <w:rFonts w:ascii="宋体" w:hAnsi="宋体" w:hint="eastAsia"/>
                <w:sz w:val="24"/>
                <w:szCs w:val="24"/>
              </w:rPr>
              <w:t>学号</w:t>
            </w:r>
          </w:p>
        </w:tc>
        <w:tc>
          <w:tcPr>
            <w:tcW w:w="1440" w:type="dxa"/>
            <w:vAlign w:val="center"/>
          </w:tcPr>
          <w:p w:rsidR="00C47E0F" w:rsidRDefault="00C47E0F">
            <w:pPr>
              <w:snapToGrid w:val="0"/>
              <w:jc w:val="center"/>
              <w:rPr>
                <w:rFonts w:ascii="宋体" w:hAnsi="宋体"/>
                <w:sz w:val="24"/>
                <w:szCs w:val="24"/>
              </w:rPr>
            </w:pPr>
            <w:r>
              <w:rPr>
                <w:rFonts w:ascii="宋体" w:hAnsi="宋体" w:hint="eastAsia"/>
                <w:sz w:val="24"/>
                <w:szCs w:val="24"/>
              </w:rPr>
              <w:t>专业班级</w:t>
            </w:r>
          </w:p>
        </w:tc>
        <w:tc>
          <w:tcPr>
            <w:tcW w:w="1440" w:type="dxa"/>
            <w:vAlign w:val="center"/>
          </w:tcPr>
          <w:p w:rsidR="00C47E0F" w:rsidRDefault="00C47E0F">
            <w:pPr>
              <w:snapToGrid w:val="0"/>
              <w:jc w:val="center"/>
              <w:rPr>
                <w:rFonts w:ascii="宋体" w:hAnsi="宋体"/>
                <w:sz w:val="24"/>
                <w:szCs w:val="24"/>
              </w:rPr>
            </w:pPr>
            <w:r>
              <w:rPr>
                <w:rFonts w:ascii="宋体" w:hAnsi="宋体" w:hint="eastAsia"/>
                <w:sz w:val="24"/>
                <w:szCs w:val="24"/>
              </w:rPr>
              <w:t>所在院（系）</w:t>
            </w:r>
          </w:p>
        </w:tc>
        <w:tc>
          <w:tcPr>
            <w:tcW w:w="1843" w:type="dxa"/>
            <w:vAlign w:val="center"/>
          </w:tcPr>
          <w:p w:rsidR="00C47E0F" w:rsidRDefault="00C47E0F">
            <w:pPr>
              <w:snapToGrid w:val="0"/>
              <w:jc w:val="center"/>
              <w:rPr>
                <w:rFonts w:ascii="宋体" w:hAnsi="宋体"/>
                <w:sz w:val="24"/>
                <w:szCs w:val="24"/>
              </w:rPr>
            </w:pPr>
            <w:r>
              <w:rPr>
                <w:rFonts w:ascii="宋体" w:hAnsi="宋体" w:hint="eastAsia"/>
                <w:sz w:val="24"/>
                <w:szCs w:val="24"/>
              </w:rPr>
              <w:t>项目中的</w:t>
            </w:r>
          </w:p>
          <w:p w:rsidR="00C47E0F" w:rsidRDefault="00C47E0F">
            <w:pPr>
              <w:snapToGrid w:val="0"/>
              <w:jc w:val="center"/>
              <w:rPr>
                <w:rFonts w:ascii="宋体" w:hAnsi="宋体"/>
                <w:sz w:val="24"/>
                <w:szCs w:val="24"/>
              </w:rPr>
            </w:pPr>
            <w:r>
              <w:rPr>
                <w:rFonts w:ascii="宋体" w:hAnsi="宋体" w:hint="eastAsia"/>
                <w:sz w:val="24"/>
                <w:szCs w:val="24"/>
              </w:rPr>
              <w:t>分    工</w:t>
            </w:r>
          </w:p>
        </w:tc>
      </w:tr>
      <w:tr w:rsidR="00C47E0F">
        <w:trPr>
          <w:cantSplit/>
          <w:trHeight w:val="660"/>
        </w:trPr>
        <w:tc>
          <w:tcPr>
            <w:tcW w:w="587" w:type="dxa"/>
            <w:vMerge/>
            <w:vAlign w:val="center"/>
          </w:tcPr>
          <w:p w:rsidR="00C47E0F" w:rsidRDefault="00C47E0F">
            <w:pPr>
              <w:snapToGrid w:val="0"/>
              <w:rPr>
                <w:rFonts w:ascii="宋体" w:hAnsi="宋体"/>
                <w:sz w:val="24"/>
                <w:szCs w:val="24"/>
              </w:rPr>
            </w:pPr>
          </w:p>
        </w:tc>
        <w:tc>
          <w:tcPr>
            <w:tcW w:w="655" w:type="dxa"/>
            <w:vAlign w:val="center"/>
          </w:tcPr>
          <w:p w:rsidR="00C47E0F" w:rsidRDefault="00C47E0F">
            <w:pPr>
              <w:snapToGrid w:val="0"/>
              <w:jc w:val="center"/>
              <w:rPr>
                <w:rFonts w:ascii="宋体" w:hAnsi="宋体"/>
                <w:sz w:val="24"/>
                <w:szCs w:val="24"/>
              </w:rPr>
            </w:pPr>
            <w:r>
              <w:rPr>
                <w:rFonts w:ascii="宋体" w:hAnsi="宋体" w:hint="eastAsia"/>
                <w:sz w:val="24"/>
                <w:szCs w:val="24"/>
              </w:rPr>
              <w:t>1</w:t>
            </w:r>
          </w:p>
        </w:tc>
        <w:tc>
          <w:tcPr>
            <w:tcW w:w="156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邹籽仪</w:t>
            </w:r>
          </w:p>
        </w:tc>
        <w:tc>
          <w:tcPr>
            <w:tcW w:w="123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20145532</w:t>
            </w:r>
          </w:p>
        </w:tc>
        <w:tc>
          <w:tcPr>
            <w:tcW w:w="144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会计2班</w:t>
            </w:r>
          </w:p>
        </w:tc>
        <w:tc>
          <w:tcPr>
            <w:tcW w:w="144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班戈学院</w:t>
            </w:r>
          </w:p>
        </w:tc>
        <w:tc>
          <w:tcPr>
            <w:tcW w:w="1843"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撰写论文</w:t>
            </w:r>
          </w:p>
        </w:tc>
      </w:tr>
      <w:tr w:rsidR="00C47E0F">
        <w:trPr>
          <w:cantSplit/>
          <w:trHeight w:val="660"/>
        </w:trPr>
        <w:tc>
          <w:tcPr>
            <w:tcW w:w="587" w:type="dxa"/>
            <w:vMerge/>
            <w:vAlign w:val="center"/>
          </w:tcPr>
          <w:p w:rsidR="00C47E0F" w:rsidRDefault="00C47E0F">
            <w:pPr>
              <w:snapToGrid w:val="0"/>
              <w:rPr>
                <w:rFonts w:ascii="宋体" w:hAnsi="宋体"/>
                <w:sz w:val="24"/>
                <w:szCs w:val="24"/>
              </w:rPr>
            </w:pPr>
          </w:p>
        </w:tc>
        <w:tc>
          <w:tcPr>
            <w:tcW w:w="655" w:type="dxa"/>
            <w:vAlign w:val="center"/>
          </w:tcPr>
          <w:p w:rsidR="00C47E0F" w:rsidRDefault="00C47E0F">
            <w:pPr>
              <w:snapToGrid w:val="0"/>
              <w:jc w:val="center"/>
              <w:rPr>
                <w:rFonts w:ascii="宋体" w:hAnsi="宋体"/>
                <w:sz w:val="24"/>
                <w:szCs w:val="24"/>
              </w:rPr>
            </w:pPr>
            <w:r>
              <w:rPr>
                <w:rFonts w:ascii="宋体" w:hAnsi="宋体" w:hint="eastAsia"/>
                <w:sz w:val="24"/>
                <w:szCs w:val="24"/>
              </w:rPr>
              <w:t>2</w:t>
            </w:r>
          </w:p>
        </w:tc>
        <w:tc>
          <w:tcPr>
            <w:tcW w:w="156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袁昊琨</w:t>
            </w:r>
          </w:p>
        </w:tc>
        <w:tc>
          <w:tcPr>
            <w:tcW w:w="1230" w:type="dxa"/>
            <w:vAlign w:val="center"/>
          </w:tcPr>
          <w:p w:rsidR="00C47E0F" w:rsidRDefault="00C47E0F" w:rsidP="006B22BC">
            <w:pPr>
              <w:snapToGrid w:val="0"/>
              <w:jc w:val="center"/>
              <w:rPr>
                <w:rFonts w:ascii="宋体" w:hAnsi="宋体"/>
                <w:sz w:val="24"/>
                <w:szCs w:val="24"/>
              </w:rPr>
            </w:pPr>
            <w:r w:rsidRPr="00477171">
              <w:rPr>
                <w:rFonts w:ascii="宋体" w:hAnsi="宋体"/>
                <w:sz w:val="24"/>
                <w:szCs w:val="24"/>
              </w:rPr>
              <w:t>20145495</w:t>
            </w:r>
          </w:p>
        </w:tc>
        <w:tc>
          <w:tcPr>
            <w:tcW w:w="144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会计1班</w:t>
            </w:r>
          </w:p>
        </w:tc>
        <w:tc>
          <w:tcPr>
            <w:tcW w:w="144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班戈学院</w:t>
            </w:r>
          </w:p>
        </w:tc>
        <w:tc>
          <w:tcPr>
            <w:tcW w:w="1843"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撰写论文</w:t>
            </w:r>
          </w:p>
        </w:tc>
      </w:tr>
      <w:tr w:rsidR="00C47E0F">
        <w:trPr>
          <w:cantSplit/>
          <w:trHeight w:val="660"/>
        </w:trPr>
        <w:tc>
          <w:tcPr>
            <w:tcW w:w="587" w:type="dxa"/>
            <w:vMerge/>
            <w:vAlign w:val="center"/>
          </w:tcPr>
          <w:p w:rsidR="00C47E0F" w:rsidRDefault="00C47E0F">
            <w:pPr>
              <w:snapToGrid w:val="0"/>
              <w:rPr>
                <w:rFonts w:ascii="宋体" w:hAnsi="宋体"/>
                <w:sz w:val="24"/>
                <w:szCs w:val="24"/>
              </w:rPr>
            </w:pPr>
          </w:p>
        </w:tc>
        <w:tc>
          <w:tcPr>
            <w:tcW w:w="655" w:type="dxa"/>
            <w:vAlign w:val="center"/>
          </w:tcPr>
          <w:p w:rsidR="00C47E0F" w:rsidRDefault="00C47E0F">
            <w:pPr>
              <w:snapToGrid w:val="0"/>
              <w:jc w:val="center"/>
              <w:rPr>
                <w:rFonts w:ascii="宋体" w:hAnsi="宋体"/>
                <w:sz w:val="24"/>
                <w:szCs w:val="24"/>
              </w:rPr>
            </w:pPr>
            <w:r>
              <w:rPr>
                <w:rFonts w:ascii="宋体" w:hAnsi="宋体" w:hint="eastAsia"/>
                <w:sz w:val="24"/>
                <w:szCs w:val="24"/>
              </w:rPr>
              <w:t>3</w:t>
            </w:r>
          </w:p>
        </w:tc>
        <w:tc>
          <w:tcPr>
            <w:tcW w:w="156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刘孟伊</w:t>
            </w:r>
          </w:p>
        </w:tc>
        <w:tc>
          <w:tcPr>
            <w:tcW w:w="1230" w:type="dxa"/>
            <w:vAlign w:val="center"/>
          </w:tcPr>
          <w:p w:rsidR="00C47E0F" w:rsidRPr="00477171" w:rsidRDefault="00C47E0F" w:rsidP="006B22BC">
            <w:pPr>
              <w:snapToGrid w:val="0"/>
              <w:jc w:val="center"/>
              <w:rPr>
                <w:rFonts w:asciiTheme="minorEastAsia" w:eastAsiaTheme="minorEastAsia" w:hAnsiTheme="minorEastAsia"/>
                <w:sz w:val="24"/>
                <w:szCs w:val="24"/>
              </w:rPr>
            </w:pPr>
            <w:r w:rsidRPr="00477171">
              <w:rPr>
                <w:rFonts w:asciiTheme="minorEastAsia" w:eastAsiaTheme="minorEastAsia" w:hAnsiTheme="minorEastAsia"/>
                <w:sz w:val="24"/>
              </w:rPr>
              <w:t>20145698</w:t>
            </w:r>
          </w:p>
        </w:tc>
        <w:tc>
          <w:tcPr>
            <w:tcW w:w="144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金融4班</w:t>
            </w:r>
          </w:p>
        </w:tc>
        <w:tc>
          <w:tcPr>
            <w:tcW w:w="144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班戈学院</w:t>
            </w:r>
          </w:p>
        </w:tc>
        <w:tc>
          <w:tcPr>
            <w:tcW w:w="1843"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材料收集</w:t>
            </w:r>
          </w:p>
        </w:tc>
      </w:tr>
      <w:tr w:rsidR="00C47E0F">
        <w:trPr>
          <w:cantSplit/>
          <w:trHeight w:val="660"/>
        </w:trPr>
        <w:tc>
          <w:tcPr>
            <w:tcW w:w="587" w:type="dxa"/>
            <w:vMerge/>
            <w:vAlign w:val="center"/>
          </w:tcPr>
          <w:p w:rsidR="00C47E0F" w:rsidRDefault="00C47E0F">
            <w:pPr>
              <w:snapToGrid w:val="0"/>
              <w:rPr>
                <w:rFonts w:ascii="宋体" w:hAnsi="宋体"/>
                <w:sz w:val="24"/>
                <w:szCs w:val="24"/>
              </w:rPr>
            </w:pPr>
          </w:p>
        </w:tc>
        <w:tc>
          <w:tcPr>
            <w:tcW w:w="655" w:type="dxa"/>
            <w:vAlign w:val="center"/>
          </w:tcPr>
          <w:p w:rsidR="00C47E0F" w:rsidRDefault="00C47E0F">
            <w:pPr>
              <w:snapToGrid w:val="0"/>
              <w:jc w:val="center"/>
              <w:rPr>
                <w:rFonts w:ascii="宋体" w:hAnsi="宋体"/>
                <w:sz w:val="24"/>
                <w:szCs w:val="24"/>
              </w:rPr>
            </w:pPr>
            <w:r>
              <w:rPr>
                <w:rFonts w:ascii="宋体" w:hAnsi="宋体" w:hint="eastAsia"/>
                <w:sz w:val="24"/>
                <w:szCs w:val="24"/>
              </w:rPr>
              <w:t>4</w:t>
            </w:r>
          </w:p>
        </w:tc>
        <w:tc>
          <w:tcPr>
            <w:tcW w:w="156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刘琬</w:t>
            </w:r>
          </w:p>
        </w:tc>
        <w:tc>
          <w:tcPr>
            <w:tcW w:w="123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20145701</w:t>
            </w:r>
          </w:p>
        </w:tc>
        <w:tc>
          <w:tcPr>
            <w:tcW w:w="144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金融4班</w:t>
            </w:r>
          </w:p>
        </w:tc>
        <w:tc>
          <w:tcPr>
            <w:tcW w:w="144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班戈学院</w:t>
            </w:r>
          </w:p>
        </w:tc>
        <w:tc>
          <w:tcPr>
            <w:tcW w:w="1843"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问卷调查</w:t>
            </w:r>
          </w:p>
        </w:tc>
      </w:tr>
      <w:tr w:rsidR="00C47E0F">
        <w:trPr>
          <w:cantSplit/>
          <w:trHeight w:val="660"/>
        </w:trPr>
        <w:tc>
          <w:tcPr>
            <w:tcW w:w="587" w:type="dxa"/>
            <w:vMerge/>
            <w:vAlign w:val="center"/>
          </w:tcPr>
          <w:p w:rsidR="00C47E0F" w:rsidRDefault="00C47E0F">
            <w:pPr>
              <w:snapToGrid w:val="0"/>
              <w:rPr>
                <w:rFonts w:ascii="宋体" w:hAnsi="宋体"/>
                <w:sz w:val="24"/>
                <w:szCs w:val="24"/>
              </w:rPr>
            </w:pPr>
          </w:p>
        </w:tc>
        <w:tc>
          <w:tcPr>
            <w:tcW w:w="655" w:type="dxa"/>
            <w:vAlign w:val="center"/>
          </w:tcPr>
          <w:p w:rsidR="00C47E0F" w:rsidRDefault="00C47E0F">
            <w:pPr>
              <w:snapToGrid w:val="0"/>
              <w:jc w:val="center"/>
              <w:rPr>
                <w:rFonts w:ascii="宋体" w:hAnsi="宋体"/>
                <w:sz w:val="24"/>
                <w:szCs w:val="24"/>
              </w:rPr>
            </w:pPr>
            <w:r>
              <w:rPr>
                <w:rFonts w:ascii="宋体" w:hAnsi="宋体" w:hint="eastAsia"/>
                <w:sz w:val="24"/>
                <w:szCs w:val="24"/>
              </w:rPr>
              <w:t>5</w:t>
            </w:r>
          </w:p>
        </w:tc>
        <w:tc>
          <w:tcPr>
            <w:tcW w:w="156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杨睿哲</w:t>
            </w:r>
          </w:p>
        </w:tc>
        <w:tc>
          <w:tcPr>
            <w:tcW w:w="1230" w:type="dxa"/>
            <w:vAlign w:val="center"/>
          </w:tcPr>
          <w:p w:rsidR="00C47E0F" w:rsidRDefault="00C47E0F" w:rsidP="006B22BC">
            <w:pPr>
              <w:snapToGrid w:val="0"/>
              <w:jc w:val="center"/>
              <w:rPr>
                <w:rFonts w:ascii="宋体" w:hAnsi="宋体"/>
                <w:sz w:val="24"/>
                <w:szCs w:val="24"/>
              </w:rPr>
            </w:pPr>
            <w:r w:rsidRPr="00477171">
              <w:rPr>
                <w:rFonts w:ascii="宋体" w:hAnsi="宋体"/>
                <w:sz w:val="24"/>
                <w:szCs w:val="24"/>
              </w:rPr>
              <w:t>20145527</w:t>
            </w:r>
          </w:p>
        </w:tc>
        <w:tc>
          <w:tcPr>
            <w:tcW w:w="144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会计2班</w:t>
            </w:r>
          </w:p>
        </w:tc>
        <w:tc>
          <w:tcPr>
            <w:tcW w:w="1440"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班戈学院</w:t>
            </w:r>
          </w:p>
        </w:tc>
        <w:tc>
          <w:tcPr>
            <w:tcW w:w="1843" w:type="dxa"/>
            <w:vAlign w:val="center"/>
          </w:tcPr>
          <w:p w:rsidR="00C47E0F" w:rsidRDefault="00C47E0F" w:rsidP="006B22BC">
            <w:pPr>
              <w:snapToGrid w:val="0"/>
              <w:jc w:val="center"/>
              <w:rPr>
                <w:rFonts w:ascii="宋体" w:hAnsi="宋体"/>
                <w:sz w:val="24"/>
                <w:szCs w:val="24"/>
              </w:rPr>
            </w:pPr>
            <w:r>
              <w:rPr>
                <w:rFonts w:ascii="宋体" w:hAnsi="宋体" w:hint="eastAsia"/>
                <w:sz w:val="24"/>
                <w:szCs w:val="24"/>
              </w:rPr>
              <w:t>文献阅读</w:t>
            </w:r>
          </w:p>
        </w:tc>
      </w:tr>
    </w:tbl>
    <w:p w:rsidR="005B42FF" w:rsidRDefault="00840E32">
      <w:pPr>
        <w:ind w:firstLineChars="200" w:firstLine="560"/>
        <w:rPr>
          <w:rFonts w:ascii="黑体" w:eastAsia="黑体" w:hAnsi="黑体"/>
          <w:sz w:val="28"/>
          <w:szCs w:val="28"/>
        </w:rPr>
      </w:pPr>
      <w:r>
        <w:rPr>
          <w:rFonts w:ascii="黑体" w:eastAsia="黑体" w:hAnsi="黑体" w:hint="eastAsia"/>
          <w:sz w:val="28"/>
          <w:szCs w:val="28"/>
        </w:rPr>
        <w:t>二、研究成果简介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752"/>
      </w:tblGrid>
      <w:tr w:rsidR="005B42FF">
        <w:trPr>
          <w:trHeight w:val="887"/>
        </w:trPr>
        <w:tc>
          <w:tcPr>
            <w:tcW w:w="1003" w:type="dxa"/>
            <w:vAlign w:val="center"/>
          </w:tcPr>
          <w:p w:rsidR="005B42FF" w:rsidRDefault="00840E32">
            <w:pPr>
              <w:spacing w:line="360" w:lineRule="exact"/>
              <w:jc w:val="left"/>
              <w:rPr>
                <w:rFonts w:ascii="宋体" w:hAnsi="宋体"/>
                <w:sz w:val="24"/>
                <w:szCs w:val="24"/>
              </w:rPr>
            </w:pPr>
            <w:r>
              <w:rPr>
                <w:sz w:val="24"/>
              </w:rPr>
              <w:t>项目成果类型</w:t>
            </w:r>
          </w:p>
        </w:tc>
        <w:tc>
          <w:tcPr>
            <w:tcW w:w="7752" w:type="dxa"/>
            <w:vAlign w:val="center"/>
          </w:tcPr>
          <w:p w:rsidR="005B42FF" w:rsidRDefault="00840E32">
            <w:pPr>
              <w:spacing w:line="400" w:lineRule="exact"/>
              <w:rPr>
                <w:sz w:val="24"/>
              </w:rPr>
            </w:pPr>
            <w:r>
              <w:rPr>
                <w:sz w:val="44"/>
                <w:szCs w:val="44"/>
              </w:rPr>
              <w:t>□</w:t>
            </w:r>
            <w:r>
              <w:rPr>
                <w:sz w:val="24"/>
              </w:rPr>
              <w:t>产品</w:t>
            </w:r>
            <w:r>
              <w:rPr>
                <w:sz w:val="24"/>
              </w:rPr>
              <w:t xml:space="preserve"> </w:t>
            </w:r>
            <w:r>
              <w:rPr>
                <w:sz w:val="44"/>
                <w:szCs w:val="44"/>
              </w:rPr>
              <w:t xml:space="preserve"> □</w:t>
            </w:r>
            <w:r>
              <w:rPr>
                <w:sz w:val="24"/>
              </w:rPr>
              <w:t>系统软件</w:t>
            </w:r>
            <w:r>
              <w:rPr>
                <w:sz w:val="24"/>
              </w:rPr>
              <w:t xml:space="preserve">    </w:t>
            </w:r>
            <w:r w:rsidR="00C47E0F">
              <w:rPr>
                <w:sz w:val="24"/>
              </w:rPr>
              <w:t>√</w:t>
            </w:r>
            <w:r>
              <w:rPr>
                <w:sz w:val="24"/>
              </w:rPr>
              <w:t>论文</w:t>
            </w:r>
            <w:r>
              <w:rPr>
                <w:sz w:val="24"/>
              </w:rPr>
              <w:t xml:space="preserve">       </w:t>
            </w:r>
            <w:r>
              <w:rPr>
                <w:sz w:val="44"/>
                <w:szCs w:val="44"/>
              </w:rPr>
              <w:t>□</w:t>
            </w:r>
            <w:r>
              <w:rPr>
                <w:sz w:val="24"/>
              </w:rPr>
              <w:t>专利</w:t>
            </w:r>
            <w:r>
              <w:rPr>
                <w:sz w:val="24"/>
              </w:rPr>
              <w:t xml:space="preserve">       </w:t>
            </w:r>
            <w:r>
              <w:rPr>
                <w:sz w:val="44"/>
                <w:szCs w:val="44"/>
              </w:rPr>
              <w:t xml:space="preserve"> □</w:t>
            </w:r>
            <w:r>
              <w:rPr>
                <w:sz w:val="24"/>
              </w:rPr>
              <w:t>其它</w:t>
            </w:r>
          </w:p>
          <w:p w:rsidR="005B42FF" w:rsidRDefault="00840E32">
            <w:pPr>
              <w:spacing w:line="360" w:lineRule="exact"/>
              <w:jc w:val="left"/>
              <w:rPr>
                <w:sz w:val="24"/>
              </w:rPr>
            </w:pPr>
            <w:r>
              <w:rPr>
                <w:sz w:val="24"/>
              </w:rPr>
              <w:t>（注：请在相应成果复选框内打</w:t>
            </w:r>
            <w:r>
              <w:rPr>
                <w:sz w:val="24"/>
              </w:rPr>
              <w:t>“√”</w:t>
            </w:r>
            <w:r>
              <w:rPr>
                <w:sz w:val="24"/>
              </w:rPr>
              <w:t>，其它请具体说明）</w:t>
            </w:r>
          </w:p>
        </w:tc>
      </w:tr>
      <w:tr w:rsidR="005B42FF">
        <w:trPr>
          <w:trHeight w:val="740"/>
        </w:trPr>
        <w:tc>
          <w:tcPr>
            <w:tcW w:w="1003" w:type="dxa"/>
            <w:vAlign w:val="center"/>
          </w:tcPr>
          <w:p w:rsidR="005B42FF" w:rsidRDefault="00840E32">
            <w:pPr>
              <w:spacing w:line="360" w:lineRule="exact"/>
              <w:jc w:val="left"/>
              <w:rPr>
                <w:rFonts w:ascii="宋体" w:hAnsi="宋体"/>
                <w:sz w:val="24"/>
                <w:szCs w:val="24"/>
              </w:rPr>
            </w:pPr>
            <w:r>
              <w:rPr>
                <w:sz w:val="24"/>
              </w:rPr>
              <w:t>项目成果名称</w:t>
            </w:r>
          </w:p>
        </w:tc>
        <w:tc>
          <w:tcPr>
            <w:tcW w:w="7752" w:type="dxa"/>
            <w:vAlign w:val="center"/>
          </w:tcPr>
          <w:p w:rsidR="005B42FF" w:rsidRDefault="00C47E0F">
            <w:pPr>
              <w:spacing w:line="360" w:lineRule="exact"/>
              <w:jc w:val="left"/>
              <w:rPr>
                <w:sz w:val="24"/>
              </w:rPr>
            </w:pPr>
            <w:r w:rsidRPr="007A1ADB">
              <w:rPr>
                <w:rFonts w:hint="eastAsia"/>
                <w:sz w:val="24"/>
              </w:rPr>
              <w:t>互联网金融对大学生消费影响研究——基于长沙高校学生的调查</w:t>
            </w:r>
          </w:p>
        </w:tc>
      </w:tr>
      <w:tr w:rsidR="005B42FF" w:rsidTr="000129AD">
        <w:trPr>
          <w:trHeight w:val="3251"/>
        </w:trPr>
        <w:tc>
          <w:tcPr>
            <w:tcW w:w="8755" w:type="dxa"/>
            <w:gridSpan w:val="2"/>
          </w:tcPr>
          <w:p w:rsidR="005B42FF" w:rsidRDefault="00840E32">
            <w:pPr>
              <w:spacing w:line="400" w:lineRule="exact"/>
              <w:rPr>
                <w:rFonts w:ascii="宋体" w:hAnsi="宋体"/>
                <w:sz w:val="24"/>
                <w:szCs w:val="24"/>
              </w:rPr>
            </w:pPr>
            <w:r>
              <w:rPr>
                <w:rFonts w:ascii="宋体" w:hAnsi="宋体" w:hint="eastAsia"/>
                <w:sz w:val="24"/>
                <w:szCs w:val="24"/>
              </w:rPr>
              <w:t>项目研究的目的、意义；研究成果的主要内容、重要观点或对策建议；成果的创新特色、实践意义和社会影响；研究成果和研究方法的特色。限定在2000字以内。</w:t>
            </w:r>
          </w:p>
          <w:p w:rsidR="00C47E0F" w:rsidRPr="007873F1" w:rsidRDefault="00C47E0F" w:rsidP="00C47E0F">
            <w:pPr>
              <w:snapToGrid w:val="0"/>
              <w:spacing w:line="360" w:lineRule="auto"/>
              <w:rPr>
                <w:rFonts w:ascii="宋体"/>
                <w:b/>
                <w:sz w:val="24"/>
              </w:rPr>
            </w:pPr>
            <w:r w:rsidRPr="007873F1">
              <w:rPr>
                <w:rFonts w:ascii="宋体" w:hint="eastAsia"/>
                <w:b/>
                <w:sz w:val="24"/>
              </w:rPr>
              <w:t>一、研究目的</w:t>
            </w:r>
          </w:p>
          <w:p w:rsidR="00C47E0F" w:rsidRDefault="00C47E0F" w:rsidP="007B2B67">
            <w:pPr>
              <w:snapToGrid w:val="0"/>
              <w:spacing w:beforeLines="50" w:line="360" w:lineRule="auto"/>
              <w:ind w:firstLineChars="200" w:firstLine="480"/>
              <w:rPr>
                <w:rFonts w:hAnsi="宋体"/>
                <w:sz w:val="24"/>
              </w:rPr>
            </w:pPr>
            <w:r>
              <w:rPr>
                <w:rFonts w:hAnsi="宋体"/>
                <w:sz w:val="24"/>
              </w:rPr>
              <w:t>近几年，互联网金融在全球快速发展，并对生产、流通和消费均将产生巨大影响，也得到了国家政策的大力支持。在此背景下，本项目将运用金融学、消费经济学、消费心理学等理论，结合实地调研、网上调研等，对互联网金融对大学生消费的影响进行深入研究，探讨互联网金融大发展背景下当代大学生消费模式、心理和行为的演变，引导当代大学生合理、理性消费，培养大学生健康的消费观。</w:t>
            </w:r>
          </w:p>
          <w:p w:rsidR="00C47E0F" w:rsidRDefault="00C47E0F" w:rsidP="007B2B67">
            <w:pPr>
              <w:snapToGrid w:val="0"/>
              <w:spacing w:beforeLines="50" w:line="360" w:lineRule="auto"/>
              <w:ind w:firstLineChars="200" w:firstLine="480"/>
              <w:rPr>
                <w:rFonts w:hAnsi="宋体"/>
                <w:sz w:val="24"/>
              </w:rPr>
            </w:pPr>
          </w:p>
          <w:p w:rsidR="00C47E0F" w:rsidRPr="007A1ADB" w:rsidRDefault="00C47E0F" w:rsidP="00C47E0F">
            <w:pPr>
              <w:snapToGrid w:val="0"/>
              <w:spacing w:line="360" w:lineRule="auto"/>
              <w:rPr>
                <w:rFonts w:ascii="宋体"/>
                <w:b/>
                <w:sz w:val="24"/>
              </w:rPr>
            </w:pPr>
            <w:r>
              <w:rPr>
                <w:rFonts w:ascii="宋体" w:hAnsi="宋体" w:hint="eastAsia"/>
                <w:b/>
                <w:sz w:val="24"/>
              </w:rPr>
              <w:t>二、研究内容</w:t>
            </w:r>
          </w:p>
          <w:p w:rsidR="00C47E0F" w:rsidRDefault="00C47E0F" w:rsidP="00C47E0F">
            <w:pPr>
              <w:snapToGrid w:val="0"/>
              <w:spacing w:line="360" w:lineRule="auto"/>
              <w:ind w:firstLineChars="200" w:firstLine="472"/>
              <w:rPr>
                <w:spacing w:val="-2"/>
                <w:sz w:val="24"/>
              </w:rPr>
            </w:pPr>
            <w:r>
              <w:rPr>
                <w:rFonts w:hAnsi="宋体"/>
                <w:spacing w:val="-2"/>
                <w:sz w:val="24"/>
              </w:rPr>
              <w:t>（一）互联网金融发展的现状及趋势。全面调研互联网金融发展情况，以之为立足点，分析互联网金融对居民消费（包括大学生）的影响。</w:t>
            </w:r>
          </w:p>
          <w:p w:rsidR="00C47E0F" w:rsidRDefault="00C47E0F" w:rsidP="00C47E0F">
            <w:pPr>
              <w:snapToGrid w:val="0"/>
              <w:spacing w:line="360" w:lineRule="auto"/>
              <w:ind w:firstLineChars="200" w:firstLine="480"/>
              <w:rPr>
                <w:sz w:val="24"/>
              </w:rPr>
            </w:pPr>
            <w:r>
              <w:rPr>
                <w:rFonts w:hAnsi="宋体"/>
                <w:sz w:val="24"/>
              </w:rPr>
              <w:lastRenderedPageBreak/>
              <w:t>（二）大学生消费现状分析。全面调研国内外高校大学生消费情况的现状，通过深入研究国内外电商平台以及物流产业等新经济形态的发展报告，重点分析大学生在互联网、互联网金融发展背景下的消费模式、心理和行为等演变和趋势。</w:t>
            </w:r>
          </w:p>
          <w:p w:rsidR="00C47E0F" w:rsidRDefault="00C47E0F" w:rsidP="00C47E0F">
            <w:pPr>
              <w:snapToGrid w:val="0"/>
              <w:spacing w:line="360" w:lineRule="auto"/>
              <w:ind w:firstLineChars="200" w:firstLine="480"/>
              <w:rPr>
                <w:sz w:val="24"/>
              </w:rPr>
            </w:pPr>
            <w:r>
              <w:rPr>
                <w:rFonts w:hAnsi="宋体"/>
                <w:sz w:val="24"/>
              </w:rPr>
              <w:t>（三）湖南长沙高校大学生消费情况的调查。互联网金融背景下，调查湖南长沙各高校大学生消费情况，重点分析互联网金融背景下大学生消费存在的问题，以及互联网金融对大学生消费模式、心理和行为等所带来的主要影响。</w:t>
            </w:r>
          </w:p>
          <w:p w:rsidR="00C47E0F" w:rsidRDefault="00C47E0F" w:rsidP="00C47E0F">
            <w:pPr>
              <w:snapToGrid w:val="0"/>
              <w:spacing w:line="360" w:lineRule="auto"/>
              <w:ind w:firstLineChars="200" w:firstLine="480"/>
              <w:rPr>
                <w:sz w:val="24"/>
              </w:rPr>
            </w:pPr>
            <w:r>
              <w:rPr>
                <w:rFonts w:hAnsi="宋体"/>
                <w:sz w:val="24"/>
              </w:rPr>
              <w:t>（四）结合互联网金融发展规律、大学生消费现状调查和互联网金融对大学生消费的影响，探讨互联网金融对大学生消费影响的主要途径。</w:t>
            </w:r>
          </w:p>
          <w:p w:rsidR="00C47E0F" w:rsidRDefault="00C47E0F" w:rsidP="00C47E0F">
            <w:pPr>
              <w:snapToGrid w:val="0"/>
              <w:spacing w:line="360" w:lineRule="auto"/>
              <w:ind w:firstLineChars="200" w:firstLine="480"/>
              <w:rPr>
                <w:b/>
                <w:sz w:val="24"/>
              </w:rPr>
            </w:pPr>
            <w:r>
              <w:rPr>
                <w:rFonts w:hAnsi="宋体"/>
                <w:sz w:val="24"/>
              </w:rPr>
              <w:t>（五）结合互联网金融对大学生消费的影响及影响途径，提出引导大学生理性消费、建立健康消费观念的对策和建议。</w:t>
            </w:r>
          </w:p>
          <w:p w:rsidR="00C47E0F" w:rsidRPr="002C51FD" w:rsidRDefault="00C47E0F" w:rsidP="00C47E0F">
            <w:pPr>
              <w:snapToGrid w:val="0"/>
              <w:spacing w:line="360" w:lineRule="auto"/>
              <w:rPr>
                <w:rFonts w:ascii="宋体" w:hAnsi="宋体"/>
                <w:spacing w:val="-2"/>
                <w:sz w:val="24"/>
              </w:rPr>
            </w:pPr>
            <w:r>
              <w:rPr>
                <w:rFonts w:ascii="宋体" w:hAnsi="宋体" w:hint="eastAsia"/>
                <w:b/>
                <w:sz w:val="24"/>
              </w:rPr>
              <w:t>三、项目创新点</w:t>
            </w:r>
          </w:p>
          <w:p w:rsidR="00C47E0F" w:rsidRDefault="00C47E0F" w:rsidP="00C47E0F">
            <w:pPr>
              <w:snapToGrid w:val="0"/>
              <w:spacing w:line="348" w:lineRule="auto"/>
              <w:ind w:firstLineChars="200" w:firstLine="480"/>
              <w:rPr>
                <w:sz w:val="24"/>
              </w:rPr>
            </w:pPr>
            <w:r>
              <w:rPr>
                <w:rFonts w:hAnsi="宋体"/>
                <w:sz w:val="24"/>
              </w:rPr>
              <w:t>作为一个大学生研究性</w:t>
            </w:r>
            <w:r>
              <w:rPr>
                <w:bCs/>
                <w:sz w:val="24"/>
              </w:rPr>
              <w:t>学习</w:t>
            </w:r>
            <w:r>
              <w:rPr>
                <w:rFonts w:hAnsi="宋体"/>
                <w:sz w:val="24"/>
              </w:rPr>
              <w:t>和创新性研究项目，本课题主要研究互联网金融对大学生消费的影响，其可能的创新点主要有如下方面：</w:t>
            </w:r>
          </w:p>
          <w:p w:rsidR="00C47E0F" w:rsidRPr="007A1ADB" w:rsidRDefault="00C47E0F" w:rsidP="00C47E0F">
            <w:pPr>
              <w:snapToGrid w:val="0"/>
              <w:spacing w:line="360" w:lineRule="auto"/>
              <w:ind w:firstLineChars="200" w:firstLine="480"/>
              <w:rPr>
                <w:sz w:val="24"/>
              </w:rPr>
            </w:pPr>
            <w:r w:rsidRPr="007A1ADB">
              <w:rPr>
                <w:rFonts w:hAnsi="宋体"/>
                <w:sz w:val="24"/>
              </w:rPr>
              <w:t>（一）研究对象创新</w:t>
            </w:r>
          </w:p>
          <w:p w:rsidR="00C47E0F" w:rsidRDefault="00C47E0F" w:rsidP="00C47E0F">
            <w:pPr>
              <w:snapToGrid w:val="0"/>
              <w:spacing w:line="348" w:lineRule="auto"/>
              <w:ind w:firstLineChars="200" w:firstLine="480"/>
              <w:rPr>
                <w:sz w:val="24"/>
              </w:rPr>
            </w:pPr>
            <w:r>
              <w:rPr>
                <w:rFonts w:hAnsi="宋体"/>
                <w:sz w:val="24"/>
              </w:rPr>
              <w:t>首先，在经济新常态、大力发展</w:t>
            </w:r>
            <w:r>
              <w:rPr>
                <w:sz w:val="24"/>
              </w:rPr>
              <w:t>“</w:t>
            </w:r>
            <w:r>
              <w:rPr>
                <w:rFonts w:hAnsi="宋体"/>
                <w:sz w:val="24"/>
              </w:rPr>
              <w:t>互联网</w:t>
            </w:r>
            <w:r>
              <w:rPr>
                <w:sz w:val="24"/>
              </w:rPr>
              <w:t>+”</w:t>
            </w:r>
            <w:r>
              <w:rPr>
                <w:rFonts w:hAnsi="宋体"/>
                <w:sz w:val="24"/>
              </w:rPr>
              <w:t>背景下，互联网金融是我家一直重视的金融产业子领域。互联网金融的快速发展，其本身就是一个需要加以深入研究；其次，互联网金融与其他产业互相促进、共同发展，互联网金融对生产、流通和消费的影响有待深入研究，而本项目选题为互联网金融对大学生消费的影响，具有明显的研究必要性和可行性。</w:t>
            </w:r>
          </w:p>
          <w:p w:rsidR="00C47E0F" w:rsidRPr="007A1ADB" w:rsidRDefault="00C47E0F" w:rsidP="00C47E0F">
            <w:pPr>
              <w:snapToGrid w:val="0"/>
              <w:spacing w:line="360" w:lineRule="auto"/>
              <w:ind w:firstLineChars="200" w:firstLine="480"/>
              <w:rPr>
                <w:sz w:val="24"/>
              </w:rPr>
            </w:pPr>
            <w:r w:rsidRPr="007A1ADB">
              <w:rPr>
                <w:rFonts w:hAnsi="宋体"/>
                <w:sz w:val="24"/>
              </w:rPr>
              <w:t>（二）研究内容创新</w:t>
            </w:r>
          </w:p>
          <w:p w:rsidR="00C47E0F" w:rsidRDefault="00C47E0F" w:rsidP="00C47E0F">
            <w:pPr>
              <w:snapToGrid w:val="0"/>
              <w:spacing w:line="348" w:lineRule="auto"/>
              <w:ind w:firstLineChars="200" w:firstLine="480"/>
              <w:rPr>
                <w:rFonts w:hAnsi="宋体"/>
                <w:sz w:val="24"/>
              </w:rPr>
            </w:pPr>
            <w:r>
              <w:rPr>
                <w:rFonts w:hAnsi="宋体"/>
                <w:sz w:val="24"/>
              </w:rPr>
              <w:t>本项目通过调研</w:t>
            </w:r>
            <w:r>
              <w:rPr>
                <w:bCs/>
                <w:sz w:val="24"/>
              </w:rPr>
              <w:t>互联网金融对大学生消费影响</w:t>
            </w:r>
            <w:r>
              <w:rPr>
                <w:rFonts w:hAnsi="宋体"/>
                <w:sz w:val="24"/>
              </w:rPr>
              <w:t>，重点分析互联网金融对大学生消费模式、心理和行为的主要影响和影响途径，分析互联网金融背景下大学生消费存在的问题，提出引导大学生理性消费、建立健康消费观念的对策和建议，具有一定的创新性。</w:t>
            </w:r>
          </w:p>
          <w:p w:rsidR="00C47E0F" w:rsidRDefault="00C47E0F" w:rsidP="007B2B67">
            <w:pPr>
              <w:snapToGrid w:val="0"/>
              <w:spacing w:beforeLines="50" w:afterLines="25" w:line="300" w:lineRule="auto"/>
              <w:rPr>
                <w:rFonts w:hAnsi="宋体"/>
                <w:b/>
                <w:sz w:val="28"/>
                <w:szCs w:val="28"/>
              </w:rPr>
            </w:pPr>
            <w:r>
              <w:rPr>
                <w:rFonts w:hAnsi="宋体" w:hint="eastAsia"/>
                <w:b/>
                <w:sz w:val="28"/>
                <w:szCs w:val="28"/>
              </w:rPr>
              <w:t>四</w:t>
            </w:r>
            <w:r>
              <w:rPr>
                <w:rFonts w:hAnsi="宋体"/>
                <w:b/>
                <w:sz w:val="28"/>
                <w:szCs w:val="28"/>
              </w:rPr>
              <w:t>、项目特色</w:t>
            </w:r>
          </w:p>
          <w:p w:rsidR="00C47E0F" w:rsidRPr="007A1ADB" w:rsidRDefault="00C47E0F" w:rsidP="00C47E0F">
            <w:pPr>
              <w:snapToGrid w:val="0"/>
              <w:spacing w:line="348" w:lineRule="auto"/>
              <w:ind w:firstLineChars="200" w:firstLine="480"/>
              <w:rPr>
                <w:sz w:val="24"/>
              </w:rPr>
            </w:pPr>
            <w:r w:rsidRPr="007A1ADB">
              <w:rPr>
                <w:rFonts w:hAnsi="宋体" w:hint="eastAsia"/>
                <w:sz w:val="24"/>
              </w:rPr>
              <w:t>（一）</w:t>
            </w:r>
            <w:r w:rsidRPr="007A1ADB">
              <w:rPr>
                <w:rFonts w:hAnsi="宋体"/>
                <w:sz w:val="24"/>
              </w:rPr>
              <w:t>项目选题符合当前国家经济的发展趋势。大学生作为</w:t>
            </w:r>
            <w:r w:rsidRPr="007A1ADB">
              <w:rPr>
                <w:rFonts w:hAnsi="宋体"/>
                <w:bCs/>
                <w:color w:val="000000"/>
                <w:sz w:val="24"/>
              </w:rPr>
              <w:t>城市精英和年轻追潮一族，深受互联网金融的吸引和影响，其</w:t>
            </w:r>
            <w:r w:rsidRPr="007A1ADB">
              <w:rPr>
                <w:bCs/>
                <w:sz w:val="24"/>
              </w:rPr>
              <w:t>消费</w:t>
            </w:r>
            <w:r w:rsidRPr="007A1ADB">
              <w:rPr>
                <w:rFonts w:hAnsi="宋体"/>
                <w:sz w:val="24"/>
              </w:rPr>
              <w:t>模式、</w:t>
            </w:r>
            <w:r w:rsidRPr="007A1ADB">
              <w:rPr>
                <w:bCs/>
                <w:sz w:val="24"/>
              </w:rPr>
              <w:t>心理</w:t>
            </w:r>
            <w:r w:rsidRPr="007A1ADB">
              <w:rPr>
                <w:rFonts w:hAnsi="宋体"/>
                <w:sz w:val="24"/>
              </w:rPr>
              <w:t>和行为</w:t>
            </w:r>
            <w:r w:rsidRPr="007A1ADB">
              <w:rPr>
                <w:bCs/>
                <w:sz w:val="24"/>
              </w:rPr>
              <w:t>演变</w:t>
            </w:r>
            <w:r w:rsidRPr="007A1ADB">
              <w:rPr>
                <w:rFonts w:hAnsi="宋体"/>
                <w:sz w:val="24"/>
              </w:rPr>
              <w:t>值得深入研究，对于引导当代大学生合理、理性消费，培养大学生健康的消费观，具有较强的现实意义。</w:t>
            </w:r>
          </w:p>
          <w:p w:rsidR="00C47E0F" w:rsidRPr="007A1ADB" w:rsidRDefault="00C47E0F" w:rsidP="00C47E0F">
            <w:pPr>
              <w:snapToGrid w:val="0"/>
              <w:spacing w:line="348" w:lineRule="auto"/>
              <w:ind w:firstLineChars="200" w:firstLine="480"/>
              <w:rPr>
                <w:sz w:val="24"/>
              </w:rPr>
            </w:pPr>
            <w:r w:rsidRPr="007A1ADB">
              <w:rPr>
                <w:rFonts w:hAnsi="宋体" w:hint="eastAsia"/>
                <w:sz w:val="24"/>
              </w:rPr>
              <w:lastRenderedPageBreak/>
              <w:t>（二）</w:t>
            </w:r>
            <w:r w:rsidRPr="007A1ADB">
              <w:rPr>
                <w:rFonts w:hAnsi="宋体"/>
                <w:sz w:val="24"/>
              </w:rPr>
              <w:t>理论与实践相结合。紧密</w:t>
            </w:r>
            <w:r w:rsidRPr="007A1ADB">
              <w:rPr>
                <w:bCs/>
                <w:sz w:val="24"/>
              </w:rPr>
              <w:t>结合</w:t>
            </w:r>
            <w:r w:rsidRPr="007A1ADB">
              <w:rPr>
                <w:rFonts w:hAnsi="宋体"/>
                <w:sz w:val="24"/>
              </w:rPr>
              <w:t>中南林业科技大学经济学、金融学、证券投资学等学科特色，结合实地调研长沙高校大学生、网上问卷调查等，对互联网金融对大学生消费影响进行深入研究，丰富了理论知识，加强了实践能力，提高了自身素质，达到了理论与实践相结合的目标。</w:t>
            </w:r>
          </w:p>
          <w:p w:rsidR="005B42FF" w:rsidRDefault="00C47E0F" w:rsidP="000129AD">
            <w:pPr>
              <w:snapToGrid w:val="0"/>
              <w:spacing w:line="348" w:lineRule="auto"/>
              <w:ind w:firstLineChars="200" w:firstLine="480"/>
              <w:rPr>
                <w:rFonts w:ascii="宋体" w:hAnsi="宋体"/>
                <w:sz w:val="24"/>
                <w:szCs w:val="24"/>
              </w:rPr>
            </w:pPr>
            <w:r w:rsidRPr="007A1ADB">
              <w:rPr>
                <w:rFonts w:hAnsi="宋体" w:hint="eastAsia"/>
                <w:sz w:val="24"/>
              </w:rPr>
              <w:t>（三）</w:t>
            </w:r>
            <w:r w:rsidRPr="007A1ADB">
              <w:rPr>
                <w:rFonts w:hAnsi="宋体"/>
                <w:sz w:val="24"/>
              </w:rPr>
              <w:t xml:space="preserve"> </w:t>
            </w:r>
            <w:r w:rsidRPr="007A1ADB">
              <w:rPr>
                <w:rFonts w:hAnsi="宋体"/>
                <w:sz w:val="24"/>
              </w:rPr>
              <w:t>科学性与可操作性强。本项目以专业的金融学、消费经济学理论知识为指导，运用定性和定量研究方法，调研报告具有</w:t>
            </w:r>
            <w:r w:rsidRPr="007A1ADB">
              <w:rPr>
                <w:bCs/>
                <w:sz w:val="24"/>
              </w:rPr>
              <w:t>较强</w:t>
            </w:r>
            <w:r w:rsidRPr="007A1ADB">
              <w:rPr>
                <w:rFonts w:hAnsi="宋体"/>
                <w:sz w:val="24"/>
              </w:rPr>
              <w:t>的科学性和说服力，提出的对策与建议具有较强的可操作性。</w:t>
            </w:r>
          </w:p>
        </w:tc>
      </w:tr>
    </w:tbl>
    <w:p w:rsidR="005B42FF" w:rsidRDefault="00840E32">
      <w:pPr>
        <w:ind w:firstLineChars="200" w:firstLine="560"/>
        <w:rPr>
          <w:rFonts w:ascii="黑体" w:eastAsia="黑体" w:hAnsi="黑体"/>
          <w:sz w:val="28"/>
          <w:szCs w:val="28"/>
        </w:rPr>
      </w:pPr>
      <w:r>
        <w:rPr>
          <w:rFonts w:ascii="黑体" w:eastAsia="黑体" w:hAnsi="黑体" w:hint="eastAsia"/>
          <w:sz w:val="28"/>
          <w:szCs w:val="28"/>
        </w:rPr>
        <w:lastRenderedPageBreak/>
        <w:t>三、项目研究总结报告</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5B42FF" w:rsidTr="000129AD">
        <w:trPr>
          <w:trHeight w:val="3393"/>
        </w:trPr>
        <w:tc>
          <w:tcPr>
            <w:tcW w:w="8789" w:type="dxa"/>
          </w:tcPr>
          <w:p w:rsidR="005B42FF" w:rsidRDefault="00840E32">
            <w:pPr>
              <w:spacing w:line="400" w:lineRule="exact"/>
              <w:rPr>
                <w:rFonts w:ascii="宋体" w:hAnsi="宋体" w:hint="eastAsia"/>
                <w:sz w:val="24"/>
                <w:szCs w:val="24"/>
              </w:rPr>
            </w:pPr>
            <w:r>
              <w:rPr>
                <w:rFonts w:ascii="宋体" w:hAnsi="宋体" w:hint="eastAsia"/>
                <w:sz w:val="24"/>
                <w:szCs w:val="24"/>
              </w:rPr>
              <w:t>预定计划执行情况，项目研究和实践情况，研究工作中取得的主要成绩和收获，研究工作有哪些不足，有哪些问题尚需深入研究，研究工作中的困难、问题和建议。（字数不限，可加页面）</w:t>
            </w:r>
          </w:p>
          <w:p w:rsidR="007B2B67" w:rsidRDefault="007B2B67">
            <w:pPr>
              <w:spacing w:line="400" w:lineRule="exact"/>
              <w:rPr>
                <w:rFonts w:ascii="宋体" w:hAnsi="宋体"/>
                <w:sz w:val="24"/>
                <w:szCs w:val="24"/>
              </w:rPr>
            </w:pPr>
          </w:p>
          <w:p w:rsidR="00C47E0F" w:rsidRPr="007B5444" w:rsidRDefault="00C47E0F" w:rsidP="00C47E0F">
            <w:pPr>
              <w:snapToGrid w:val="0"/>
              <w:spacing w:line="360" w:lineRule="auto"/>
              <w:rPr>
                <w:rFonts w:ascii="宋体" w:hAnsi="宋体"/>
                <w:b/>
                <w:sz w:val="24"/>
              </w:rPr>
            </w:pPr>
            <w:r w:rsidRPr="007B5444">
              <w:rPr>
                <w:rFonts w:ascii="宋体" w:hAnsi="宋体" w:hint="eastAsia"/>
                <w:b/>
                <w:sz w:val="24"/>
              </w:rPr>
              <w:t>一、预定计划执行情况</w:t>
            </w:r>
          </w:p>
          <w:p w:rsidR="00C47E0F" w:rsidRDefault="00C47E0F" w:rsidP="00C47E0F">
            <w:pPr>
              <w:snapToGrid w:val="0"/>
              <w:spacing w:line="360" w:lineRule="auto"/>
              <w:ind w:firstLineChars="100" w:firstLine="240"/>
              <w:rPr>
                <w:rFonts w:ascii="宋体"/>
                <w:sz w:val="24"/>
              </w:rPr>
            </w:pPr>
            <w:r>
              <w:rPr>
                <w:rFonts w:ascii="宋体" w:hAnsi="宋体" w:hint="eastAsia"/>
                <w:sz w:val="24"/>
              </w:rPr>
              <w:t>（一）通过调研、收集信息，分析了湖南长沙大学生消费的现状。</w:t>
            </w:r>
          </w:p>
          <w:p w:rsidR="00C47E0F" w:rsidRDefault="00C47E0F" w:rsidP="00C47E0F">
            <w:pPr>
              <w:pStyle w:val="a6"/>
              <w:ind w:firstLineChars="100" w:firstLine="240"/>
              <w:rPr>
                <w:rFonts w:ascii="宋体" w:hAnsi="宋体" w:cs="宋体"/>
                <w:sz w:val="24"/>
                <w:szCs w:val="24"/>
              </w:rPr>
            </w:pPr>
            <w:r>
              <w:rPr>
                <w:rFonts w:ascii="宋体" w:hAnsi="宋体" w:cs="宋体" w:hint="eastAsia"/>
                <w:sz w:val="24"/>
                <w:szCs w:val="24"/>
              </w:rPr>
              <w:t>（二）小组成员对大量国内文献进行了研究和分析，并总结出来互联网金融对大学生消费的影响；并提出对大学生有利的消费建议。</w:t>
            </w:r>
          </w:p>
          <w:p w:rsidR="00C47E0F" w:rsidRDefault="00C47E0F" w:rsidP="00C47E0F">
            <w:pPr>
              <w:pStyle w:val="a6"/>
              <w:ind w:firstLineChars="100" w:firstLine="240"/>
              <w:rPr>
                <w:rFonts w:ascii="宋体" w:hAnsi="宋体" w:cs="宋体"/>
                <w:sz w:val="24"/>
                <w:szCs w:val="24"/>
              </w:rPr>
            </w:pPr>
            <w:r>
              <w:rPr>
                <w:rFonts w:ascii="宋体" w:hAnsi="宋体" w:cs="宋体" w:hint="eastAsia"/>
                <w:sz w:val="24"/>
                <w:szCs w:val="24"/>
              </w:rPr>
              <w:t>（三）小组成员制定了调查问卷，并确定了调查形式。</w:t>
            </w:r>
          </w:p>
          <w:p w:rsidR="00C47E0F" w:rsidRPr="004871BE" w:rsidRDefault="00C47E0F" w:rsidP="004871BE">
            <w:pPr>
              <w:pStyle w:val="a6"/>
              <w:ind w:firstLineChars="100" w:firstLine="240"/>
              <w:rPr>
                <w:rFonts w:ascii="宋体" w:hAnsi="宋体" w:cs="宋体"/>
                <w:sz w:val="24"/>
                <w:szCs w:val="24"/>
              </w:rPr>
            </w:pPr>
            <w:r>
              <w:rPr>
                <w:rFonts w:ascii="宋体" w:hAnsi="宋体" w:cs="宋体" w:hint="eastAsia"/>
                <w:sz w:val="24"/>
                <w:szCs w:val="24"/>
              </w:rPr>
              <w:t>（四）小组成员对中南林业科技大学部分学生进行了访谈。</w:t>
            </w:r>
          </w:p>
          <w:p w:rsidR="00C47E0F" w:rsidRPr="007B5444" w:rsidRDefault="00C47E0F" w:rsidP="00C47E0F">
            <w:pPr>
              <w:snapToGrid w:val="0"/>
              <w:spacing w:line="360" w:lineRule="auto"/>
              <w:rPr>
                <w:rFonts w:ascii="宋体" w:hAnsi="宋体"/>
                <w:b/>
                <w:sz w:val="24"/>
              </w:rPr>
            </w:pPr>
            <w:r>
              <w:rPr>
                <w:rFonts w:ascii="宋体" w:hAnsi="宋体" w:hint="eastAsia"/>
                <w:b/>
                <w:sz w:val="24"/>
              </w:rPr>
              <w:t>二</w:t>
            </w:r>
            <w:r w:rsidRPr="007B5444">
              <w:rPr>
                <w:rFonts w:ascii="宋体" w:hAnsi="宋体" w:hint="eastAsia"/>
                <w:b/>
                <w:sz w:val="24"/>
              </w:rPr>
              <w:t>、</w:t>
            </w:r>
            <w:r>
              <w:rPr>
                <w:rFonts w:ascii="宋体" w:hAnsi="宋体" w:hint="eastAsia"/>
                <w:b/>
                <w:sz w:val="24"/>
              </w:rPr>
              <w:t>项目研究和实践情况</w:t>
            </w:r>
          </w:p>
          <w:p w:rsidR="00C47E0F" w:rsidRDefault="00C47E0F" w:rsidP="00C47E0F">
            <w:pPr>
              <w:pStyle w:val="a6"/>
              <w:spacing w:after="0" w:line="360" w:lineRule="auto"/>
              <w:ind w:firstLineChars="100" w:firstLine="240"/>
              <w:rPr>
                <w:sz w:val="24"/>
                <w:szCs w:val="24"/>
              </w:rPr>
            </w:pPr>
            <w:r>
              <w:rPr>
                <w:rFonts w:hint="eastAsia"/>
                <w:sz w:val="24"/>
                <w:szCs w:val="24"/>
              </w:rPr>
              <w:t>（一）查阅了大量的论文材料，在老师的指导下对本课题进行了深入的分析和执行计划安排；</w:t>
            </w:r>
          </w:p>
          <w:p w:rsidR="00C47E0F" w:rsidRDefault="00C47E0F" w:rsidP="00C47E0F">
            <w:pPr>
              <w:pStyle w:val="a6"/>
              <w:spacing w:after="0" w:line="360" w:lineRule="auto"/>
              <w:ind w:firstLineChars="100" w:firstLine="240"/>
              <w:rPr>
                <w:sz w:val="24"/>
                <w:szCs w:val="24"/>
              </w:rPr>
            </w:pPr>
            <w:r>
              <w:rPr>
                <w:rFonts w:hint="eastAsia"/>
                <w:sz w:val="24"/>
                <w:szCs w:val="24"/>
              </w:rPr>
              <w:t>（二）在进行调研前，查阅了相关资料，进行小组讨论后，制作了调查问卷。安排初步的调研计划；</w:t>
            </w:r>
          </w:p>
          <w:p w:rsidR="00C47E0F" w:rsidRPr="007B2B67" w:rsidRDefault="00C47E0F" w:rsidP="007B2B67">
            <w:pPr>
              <w:pStyle w:val="a6"/>
              <w:spacing w:after="0" w:line="360" w:lineRule="auto"/>
              <w:ind w:firstLineChars="100" w:firstLine="232"/>
              <w:rPr>
                <w:spacing w:val="-4"/>
                <w:sz w:val="24"/>
                <w:szCs w:val="24"/>
              </w:rPr>
            </w:pPr>
            <w:r w:rsidRPr="007B2B67">
              <w:rPr>
                <w:rFonts w:hint="eastAsia"/>
                <w:spacing w:val="-4"/>
                <w:sz w:val="24"/>
                <w:szCs w:val="24"/>
              </w:rPr>
              <w:t>（三）通过对湖南省内高校、沿海地区高校的走访调查，获得了大量的数据和经验；</w:t>
            </w:r>
          </w:p>
          <w:p w:rsidR="00C47E0F" w:rsidRPr="007B2B67" w:rsidRDefault="00C47E0F" w:rsidP="007B2B67">
            <w:pPr>
              <w:pStyle w:val="a6"/>
              <w:spacing w:after="0" w:line="360" w:lineRule="auto"/>
              <w:ind w:firstLineChars="100" w:firstLine="232"/>
              <w:rPr>
                <w:spacing w:val="-4"/>
                <w:sz w:val="24"/>
                <w:szCs w:val="24"/>
              </w:rPr>
            </w:pPr>
            <w:r w:rsidRPr="007B2B67">
              <w:rPr>
                <w:rFonts w:hint="eastAsia"/>
                <w:spacing w:val="-4"/>
                <w:sz w:val="24"/>
                <w:szCs w:val="24"/>
              </w:rPr>
              <w:t>（四）以中南林业科技大学为调查对象，对学校师生以及研究院进行了全方面调查；</w:t>
            </w:r>
          </w:p>
          <w:p w:rsidR="00C47E0F" w:rsidRDefault="00C47E0F" w:rsidP="00C47E0F">
            <w:pPr>
              <w:pStyle w:val="a6"/>
              <w:spacing w:after="0" w:line="360" w:lineRule="auto"/>
              <w:ind w:firstLineChars="100" w:firstLine="240"/>
              <w:rPr>
                <w:sz w:val="24"/>
                <w:szCs w:val="24"/>
              </w:rPr>
            </w:pPr>
            <w:r>
              <w:rPr>
                <w:rFonts w:hint="eastAsia"/>
                <w:sz w:val="24"/>
                <w:szCs w:val="24"/>
              </w:rPr>
              <w:t>（五）对调研数据进行统计并分析，与指导老师以及小组其他成员展开讨论，对湖南省高校的金融支持现状做出总结；</w:t>
            </w:r>
          </w:p>
          <w:p w:rsidR="00C47E0F" w:rsidRDefault="00C47E0F" w:rsidP="00C47E0F">
            <w:pPr>
              <w:pStyle w:val="a6"/>
              <w:spacing w:after="0" w:line="360" w:lineRule="auto"/>
              <w:ind w:firstLineChars="100" w:firstLine="240"/>
              <w:rPr>
                <w:rFonts w:hint="eastAsia"/>
                <w:sz w:val="24"/>
                <w:szCs w:val="24"/>
              </w:rPr>
            </w:pPr>
            <w:r>
              <w:rPr>
                <w:rFonts w:hint="eastAsia"/>
                <w:sz w:val="24"/>
                <w:szCs w:val="24"/>
              </w:rPr>
              <w:t>（六）初步完成调研报告一份，论文两篇，并准备向相关期刊投稿。</w:t>
            </w:r>
          </w:p>
          <w:p w:rsidR="007B2B67" w:rsidRDefault="007B2B67" w:rsidP="00C47E0F">
            <w:pPr>
              <w:pStyle w:val="a6"/>
              <w:spacing w:after="0" w:line="360" w:lineRule="auto"/>
              <w:ind w:firstLineChars="100" w:firstLine="240"/>
              <w:rPr>
                <w:sz w:val="24"/>
                <w:szCs w:val="24"/>
              </w:rPr>
            </w:pPr>
          </w:p>
          <w:p w:rsidR="00C47E0F" w:rsidRPr="007B5444" w:rsidRDefault="00C47E0F" w:rsidP="00C47E0F">
            <w:pPr>
              <w:snapToGrid w:val="0"/>
              <w:spacing w:line="360" w:lineRule="auto"/>
              <w:rPr>
                <w:rFonts w:ascii="宋体" w:hAnsi="宋体"/>
                <w:b/>
                <w:sz w:val="24"/>
              </w:rPr>
            </w:pPr>
            <w:r>
              <w:rPr>
                <w:rFonts w:ascii="宋体" w:hAnsi="宋体" w:hint="eastAsia"/>
                <w:b/>
                <w:sz w:val="24"/>
              </w:rPr>
              <w:t>三</w:t>
            </w:r>
            <w:r w:rsidRPr="007B5444">
              <w:rPr>
                <w:rFonts w:ascii="宋体" w:hAnsi="宋体" w:hint="eastAsia"/>
                <w:b/>
                <w:sz w:val="24"/>
              </w:rPr>
              <w:t>、</w:t>
            </w:r>
            <w:r>
              <w:rPr>
                <w:rFonts w:ascii="宋体" w:hAnsi="宋体" w:hint="eastAsia"/>
                <w:b/>
                <w:sz w:val="24"/>
              </w:rPr>
              <w:t>取得的主要成绩与收获</w:t>
            </w:r>
          </w:p>
          <w:p w:rsidR="00C47E0F" w:rsidRDefault="00C47E0F" w:rsidP="00C47E0F">
            <w:pPr>
              <w:pStyle w:val="a6"/>
              <w:spacing w:after="0" w:line="360" w:lineRule="auto"/>
              <w:ind w:firstLineChars="100" w:firstLine="240"/>
              <w:rPr>
                <w:sz w:val="24"/>
                <w:szCs w:val="24"/>
              </w:rPr>
            </w:pPr>
            <w:r>
              <w:rPr>
                <w:rFonts w:hint="eastAsia"/>
                <w:sz w:val="24"/>
                <w:szCs w:val="24"/>
              </w:rPr>
              <w:lastRenderedPageBreak/>
              <w:t>（一）通过阅读相关论文，网上查询资料，积累了大量关于互联网金融与大学生消费的数据资料</w:t>
            </w:r>
          </w:p>
          <w:p w:rsidR="00C47E0F" w:rsidRDefault="00C47E0F" w:rsidP="00C47E0F">
            <w:pPr>
              <w:pStyle w:val="a6"/>
              <w:spacing w:after="0" w:line="360" w:lineRule="auto"/>
              <w:ind w:firstLineChars="100" w:firstLine="240"/>
              <w:rPr>
                <w:sz w:val="24"/>
                <w:szCs w:val="24"/>
              </w:rPr>
            </w:pPr>
            <w:r>
              <w:rPr>
                <w:rFonts w:hint="eastAsia"/>
                <w:sz w:val="24"/>
                <w:szCs w:val="24"/>
              </w:rPr>
              <w:t>（二）制作了调查问卷，收集大学生消费情况的调研数据，并作出分析；</w:t>
            </w:r>
          </w:p>
          <w:p w:rsidR="00C47E0F" w:rsidRDefault="00C47E0F" w:rsidP="00C47E0F">
            <w:pPr>
              <w:pStyle w:val="a6"/>
              <w:spacing w:after="0" w:line="360" w:lineRule="auto"/>
              <w:ind w:firstLineChars="100" w:firstLine="240"/>
              <w:rPr>
                <w:sz w:val="24"/>
                <w:szCs w:val="24"/>
              </w:rPr>
            </w:pPr>
            <w:r>
              <w:rPr>
                <w:rFonts w:hint="eastAsia"/>
                <w:sz w:val="24"/>
                <w:szCs w:val="24"/>
              </w:rPr>
              <w:t>（三）通过调研数据，完成一份调研报告；</w:t>
            </w:r>
          </w:p>
          <w:p w:rsidR="00C47E0F" w:rsidRDefault="00C47E0F" w:rsidP="00C47E0F">
            <w:pPr>
              <w:pStyle w:val="a6"/>
              <w:spacing w:after="0" w:line="360" w:lineRule="auto"/>
              <w:ind w:firstLineChars="100" w:firstLine="240"/>
              <w:rPr>
                <w:color w:val="FF0000"/>
                <w:sz w:val="24"/>
                <w:szCs w:val="24"/>
              </w:rPr>
            </w:pPr>
            <w:r>
              <w:rPr>
                <w:rFonts w:hint="eastAsia"/>
                <w:sz w:val="24"/>
                <w:szCs w:val="24"/>
              </w:rPr>
              <w:t>（四）根据调研报告和相关研究，完成了一篇</w:t>
            </w:r>
            <w:r w:rsidRPr="006D4CD6">
              <w:rPr>
                <w:rFonts w:hint="eastAsia"/>
                <w:sz w:val="24"/>
                <w:szCs w:val="24"/>
              </w:rPr>
              <w:t>论文</w:t>
            </w:r>
            <w:r>
              <w:rPr>
                <w:rFonts w:hint="eastAsia"/>
                <w:sz w:val="24"/>
                <w:szCs w:val="24"/>
              </w:rPr>
              <w:t>——《互联网金融对大学生消费的影响研究——基于长沙高校的调查》。</w:t>
            </w:r>
          </w:p>
          <w:p w:rsidR="00C47E0F" w:rsidRPr="007B5444" w:rsidRDefault="00C47E0F" w:rsidP="00C47E0F">
            <w:pPr>
              <w:numPr>
                <w:ilvl w:val="0"/>
                <w:numId w:val="1"/>
              </w:numPr>
              <w:snapToGrid w:val="0"/>
              <w:spacing w:line="360" w:lineRule="auto"/>
              <w:rPr>
                <w:rFonts w:ascii="宋体" w:hAnsi="宋体"/>
                <w:b/>
                <w:sz w:val="24"/>
              </w:rPr>
            </w:pPr>
            <w:r>
              <w:rPr>
                <w:rFonts w:ascii="宋体" w:hAnsi="宋体" w:hint="eastAsia"/>
                <w:b/>
                <w:sz w:val="24"/>
              </w:rPr>
              <w:t>工作中的不足</w:t>
            </w:r>
          </w:p>
          <w:p w:rsidR="005B42FF" w:rsidRDefault="00C47E0F" w:rsidP="000129AD">
            <w:pPr>
              <w:pStyle w:val="a6"/>
              <w:spacing w:after="0" w:line="360" w:lineRule="auto"/>
              <w:ind w:firstLineChars="100" w:firstLine="240"/>
              <w:rPr>
                <w:rFonts w:ascii="宋体" w:hAnsi="宋体"/>
                <w:sz w:val="24"/>
                <w:szCs w:val="24"/>
              </w:rPr>
            </w:pPr>
            <w:r>
              <w:rPr>
                <w:rFonts w:ascii="宋体" w:hAnsi="宋体" w:hint="eastAsia"/>
                <w:sz w:val="24"/>
                <w:szCs w:val="24"/>
              </w:rPr>
              <w:t>由于人员变动，项目连贯性不强，在小组磨合方面还需努力。另外，对项目的研究还不够深入，可以做进一步调查。</w:t>
            </w:r>
          </w:p>
        </w:tc>
      </w:tr>
    </w:tbl>
    <w:p w:rsidR="005B42FF" w:rsidRDefault="00840E32">
      <w:pPr>
        <w:ind w:firstLineChars="200" w:firstLine="560"/>
        <w:rPr>
          <w:rFonts w:ascii="黑体" w:eastAsia="黑体" w:hAnsi="黑体"/>
          <w:sz w:val="28"/>
          <w:szCs w:val="28"/>
        </w:rPr>
      </w:pPr>
      <w:r>
        <w:rPr>
          <w:rFonts w:ascii="黑体" w:eastAsia="黑体" w:hAnsi="黑体" w:hint="eastAsia"/>
          <w:sz w:val="28"/>
          <w:szCs w:val="28"/>
        </w:rPr>
        <w:lastRenderedPageBreak/>
        <w:t>四、经费使用情况</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5B42FF" w:rsidTr="000129AD">
        <w:trPr>
          <w:trHeight w:val="873"/>
        </w:trPr>
        <w:tc>
          <w:tcPr>
            <w:tcW w:w="8789" w:type="dxa"/>
            <w:vAlign w:val="center"/>
          </w:tcPr>
          <w:p w:rsidR="005B42FF" w:rsidRDefault="00840E32">
            <w:pPr>
              <w:ind w:firstLineChars="200" w:firstLine="480"/>
              <w:rPr>
                <w:rFonts w:ascii="宋体" w:hAnsi="宋体"/>
                <w:sz w:val="24"/>
                <w:szCs w:val="24"/>
              </w:rPr>
            </w:pPr>
            <w:r>
              <w:rPr>
                <w:rFonts w:ascii="宋体" w:hAnsi="宋体" w:hint="eastAsia"/>
                <w:sz w:val="24"/>
                <w:szCs w:val="24"/>
              </w:rPr>
              <w:t xml:space="preserve">经费合计 </w:t>
            </w:r>
            <w:r w:rsidR="00C47E0F">
              <w:rPr>
                <w:rFonts w:ascii="宋体" w:hAnsi="宋体" w:hint="eastAsia"/>
                <w:sz w:val="24"/>
                <w:szCs w:val="24"/>
              </w:rPr>
              <w:t>8000</w:t>
            </w:r>
            <w:r>
              <w:rPr>
                <w:rFonts w:ascii="宋体" w:hAnsi="宋体" w:hint="eastAsia"/>
                <w:sz w:val="24"/>
                <w:szCs w:val="24"/>
              </w:rPr>
              <w:t xml:space="preserve">   元，其中，学校配套资助   </w:t>
            </w:r>
            <w:r w:rsidR="00C47E0F">
              <w:rPr>
                <w:rFonts w:ascii="宋体" w:hAnsi="宋体" w:hint="eastAsia"/>
                <w:sz w:val="24"/>
                <w:szCs w:val="24"/>
              </w:rPr>
              <w:t>8000</w:t>
            </w:r>
            <w:r>
              <w:rPr>
                <w:rFonts w:ascii="宋体" w:hAnsi="宋体" w:hint="eastAsia"/>
                <w:sz w:val="24"/>
                <w:szCs w:val="24"/>
              </w:rPr>
              <w:t xml:space="preserve">   元，学院（所）配套资助     元，其他经费          元。</w:t>
            </w:r>
          </w:p>
        </w:tc>
      </w:tr>
      <w:tr w:rsidR="005B42FF" w:rsidTr="000129AD">
        <w:trPr>
          <w:trHeight w:val="1975"/>
        </w:trPr>
        <w:tc>
          <w:tcPr>
            <w:tcW w:w="8789" w:type="dxa"/>
          </w:tcPr>
          <w:p w:rsidR="005B42FF" w:rsidRDefault="00840E32" w:rsidP="004871BE">
            <w:pPr>
              <w:spacing w:line="300" w:lineRule="auto"/>
              <w:ind w:left="357"/>
              <w:rPr>
                <w:rFonts w:ascii="宋体" w:hAnsi="宋体"/>
                <w:sz w:val="24"/>
                <w:szCs w:val="24"/>
              </w:rPr>
            </w:pPr>
            <w:r>
              <w:rPr>
                <w:rFonts w:ascii="宋体" w:hAnsi="宋体" w:hint="eastAsia"/>
                <w:sz w:val="24"/>
                <w:szCs w:val="24"/>
              </w:rPr>
              <w:t>经费支出情况：</w:t>
            </w:r>
          </w:p>
          <w:p w:rsidR="00C47E0F" w:rsidRDefault="00C47E0F" w:rsidP="004871BE">
            <w:pPr>
              <w:numPr>
                <w:ilvl w:val="0"/>
                <w:numId w:val="2"/>
              </w:numPr>
              <w:spacing w:line="300" w:lineRule="auto"/>
              <w:ind w:left="357"/>
              <w:rPr>
                <w:rFonts w:ascii="宋体" w:hAnsi="宋体"/>
                <w:sz w:val="24"/>
                <w:szCs w:val="24"/>
              </w:rPr>
            </w:pPr>
            <w:r>
              <w:rPr>
                <w:rFonts w:ascii="宋体" w:hAnsi="宋体" w:hint="eastAsia"/>
                <w:sz w:val="24"/>
                <w:szCs w:val="24"/>
              </w:rPr>
              <w:t>外地调研车旅费用 1413，（已经报销）</w:t>
            </w:r>
          </w:p>
          <w:p w:rsidR="00C47E0F" w:rsidRDefault="00C47E0F" w:rsidP="004871BE">
            <w:pPr>
              <w:numPr>
                <w:ilvl w:val="0"/>
                <w:numId w:val="2"/>
              </w:numPr>
              <w:spacing w:line="300" w:lineRule="auto"/>
              <w:ind w:left="357"/>
              <w:rPr>
                <w:rFonts w:ascii="宋体" w:hAnsi="宋体"/>
                <w:sz w:val="24"/>
                <w:szCs w:val="24"/>
              </w:rPr>
            </w:pPr>
            <w:r>
              <w:rPr>
                <w:rFonts w:ascii="宋体" w:hAnsi="宋体" w:hint="eastAsia"/>
                <w:sz w:val="24"/>
                <w:szCs w:val="24"/>
              </w:rPr>
              <w:t>文具费 294（已经报销）</w:t>
            </w:r>
          </w:p>
          <w:p w:rsidR="00C47E0F" w:rsidRDefault="00C47E0F" w:rsidP="004871BE">
            <w:pPr>
              <w:numPr>
                <w:ilvl w:val="0"/>
                <w:numId w:val="2"/>
              </w:numPr>
              <w:spacing w:line="300" w:lineRule="auto"/>
              <w:ind w:left="357"/>
              <w:rPr>
                <w:rFonts w:ascii="宋体" w:hAnsi="宋体"/>
                <w:sz w:val="24"/>
                <w:szCs w:val="24"/>
              </w:rPr>
            </w:pPr>
            <w:r>
              <w:rPr>
                <w:rFonts w:ascii="宋体" w:hAnsi="宋体" w:hint="eastAsia"/>
                <w:sz w:val="24"/>
                <w:szCs w:val="24"/>
              </w:rPr>
              <w:t>问卷调研样本服务费 200 （未报销）</w:t>
            </w:r>
          </w:p>
          <w:p w:rsidR="005B42FF" w:rsidRDefault="00C47E0F" w:rsidP="004871BE">
            <w:pPr>
              <w:numPr>
                <w:ilvl w:val="0"/>
                <w:numId w:val="2"/>
              </w:numPr>
              <w:spacing w:line="300" w:lineRule="auto"/>
              <w:ind w:left="357"/>
              <w:rPr>
                <w:rFonts w:ascii="宋体" w:hAnsi="宋体"/>
                <w:sz w:val="24"/>
                <w:szCs w:val="24"/>
              </w:rPr>
            </w:pPr>
            <w:r>
              <w:rPr>
                <w:rFonts w:ascii="宋体" w:hAnsi="宋体" w:hint="eastAsia"/>
                <w:sz w:val="24"/>
                <w:szCs w:val="24"/>
              </w:rPr>
              <w:t>预估版面费 2000 （未报销）</w:t>
            </w:r>
          </w:p>
        </w:tc>
      </w:tr>
    </w:tbl>
    <w:p w:rsidR="005B42FF" w:rsidRDefault="00840E32">
      <w:pPr>
        <w:ind w:firstLineChars="150" w:firstLine="420"/>
        <w:rPr>
          <w:rFonts w:ascii="黑体" w:eastAsia="黑体" w:hAnsi="黑体"/>
          <w:sz w:val="28"/>
          <w:szCs w:val="28"/>
        </w:rPr>
      </w:pPr>
      <w:r>
        <w:rPr>
          <w:rFonts w:ascii="黑体" w:eastAsia="黑体" w:hAnsi="黑体" w:hint="eastAsia"/>
          <w:sz w:val="28"/>
          <w:szCs w:val="28"/>
        </w:rPr>
        <w:t>五、指导教师及学院（系）审核意见</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5B42FF" w:rsidTr="000129AD">
        <w:trPr>
          <w:trHeight w:val="90"/>
        </w:trPr>
        <w:tc>
          <w:tcPr>
            <w:tcW w:w="8789" w:type="dxa"/>
          </w:tcPr>
          <w:p w:rsidR="005B42FF" w:rsidRDefault="00840E32">
            <w:pPr>
              <w:spacing w:line="400" w:lineRule="exact"/>
              <w:rPr>
                <w:rFonts w:ascii="宋体" w:hAnsi="宋体"/>
                <w:sz w:val="24"/>
                <w:szCs w:val="24"/>
              </w:rPr>
            </w:pPr>
            <w:r>
              <w:rPr>
                <w:rFonts w:ascii="宋体" w:hAnsi="宋体" w:hint="eastAsia"/>
                <w:sz w:val="24"/>
                <w:szCs w:val="24"/>
              </w:rPr>
              <w:t>项目指导教师对结题的意见，包括对项目研究工作和研究成果的评价等。</w:t>
            </w:r>
          </w:p>
          <w:p w:rsidR="00C47E0F" w:rsidRDefault="00C47E0F" w:rsidP="00C47E0F">
            <w:pPr>
              <w:spacing w:line="460" w:lineRule="exact"/>
              <w:ind w:firstLineChars="200" w:firstLine="480"/>
              <w:rPr>
                <w:rFonts w:ascii="宋体" w:hAnsi="宋体"/>
                <w:sz w:val="24"/>
                <w:szCs w:val="24"/>
              </w:rPr>
            </w:pPr>
            <w:r>
              <w:rPr>
                <w:rFonts w:ascii="宋体" w:hAnsi="宋体" w:hint="eastAsia"/>
                <w:sz w:val="24"/>
                <w:szCs w:val="24"/>
              </w:rPr>
              <w:t>项目组通过仔细分工，严格按照计划认真开展研究工作，收集、整理了大量互联网金融及大学生消费的文献、数据，运用适宜的研究方法撰写了调研报告和待发表的学术论文，取得了科学的研究结论，提出了具有一定可操作性的对策建议，对于</w:t>
            </w:r>
            <w:r w:rsidRPr="00937CBF">
              <w:rPr>
                <w:rFonts w:ascii="宋体" w:hAnsi="宋体" w:hint="eastAsia"/>
                <w:sz w:val="24"/>
                <w:szCs w:val="24"/>
              </w:rPr>
              <w:t>互联网金融</w:t>
            </w:r>
            <w:r>
              <w:rPr>
                <w:rFonts w:ascii="宋体" w:hAnsi="宋体" w:hint="eastAsia"/>
                <w:sz w:val="24"/>
                <w:szCs w:val="24"/>
              </w:rPr>
              <w:t>发展背景下，促进</w:t>
            </w:r>
            <w:r w:rsidRPr="00937CBF">
              <w:rPr>
                <w:rFonts w:ascii="宋体" w:hAnsi="宋体" w:hint="eastAsia"/>
                <w:sz w:val="24"/>
                <w:szCs w:val="24"/>
              </w:rPr>
              <w:t>大学生</w:t>
            </w:r>
            <w:r>
              <w:rPr>
                <w:rFonts w:ascii="宋体" w:hAnsi="宋体" w:hint="eastAsia"/>
                <w:sz w:val="24"/>
                <w:szCs w:val="24"/>
              </w:rPr>
              <w:t>理性</w:t>
            </w:r>
            <w:r w:rsidRPr="00937CBF">
              <w:rPr>
                <w:rFonts w:ascii="宋体" w:hAnsi="宋体" w:hint="eastAsia"/>
                <w:sz w:val="24"/>
                <w:szCs w:val="24"/>
              </w:rPr>
              <w:t>消费</w:t>
            </w:r>
            <w:r>
              <w:rPr>
                <w:rFonts w:ascii="宋体" w:hAnsi="宋体" w:hint="eastAsia"/>
                <w:sz w:val="24"/>
                <w:szCs w:val="24"/>
              </w:rPr>
              <w:t>有较强现实意义。</w:t>
            </w:r>
          </w:p>
          <w:p w:rsidR="005B42FF" w:rsidRDefault="00C47E0F" w:rsidP="00C47E0F">
            <w:pPr>
              <w:spacing w:line="460" w:lineRule="exact"/>
              <w:ind w:firstLineChars="200" w:firstLine="480"/>
              <w:rPr>
                <w:rFonts w:ascii="宋体" w:hAnsi="宋体"/>
                <w:sz w:val="24"/>
                <w:szCs w:val="24"/>
              </w:rPr>
            </w:pPr>
            <w:r>
              <w:rPr>
                <w:rFonts w:ascii="宋体" w:hAnsi="宋体" w:hint="eastAsia"/>
                <w:sz w:val="24"/>
                <w:szCs w:val="24"/>
              </w:rPr>
              <w:t>项目研究达到了预期研究目标，同意结题。</w:t>
            </w:r>
          </w:p>
          <w:p w:rsidR="005B42FF" w:rsidRDefault="00840E32">
            <w:pPr>
              <w:spacing w:line="400" w:lineRule="exact"/>
              <w:ind w:firstLineChars="2276" w:firstLine="5462"/>
              <w:rPr>
                <w:rFonts w:ascii="宋体" w:hAnsi="宋体"/>
                <w:sz w:val="24"/>
                <w:szCs w:val="24"/>
              </w:rPr>
            </w:pPr>
            <w:r>
              <w:rPr>
                <w:rFonts w:ascii="宋体" w:hAnsi="宋体" w:hint="eastAsia"/>
                <w:sz w:val="24"/>
                <w:szCs w:val="24"/>
              </w:rPr>
              <w:t>负责人签章：</w:t>
            </w:r>
          </w:p>
          <w:p w:rsidR="005B42FF" w:rsidRDefault="00840E32">
            <w:pPr>
              <w:spacing w:line="400" w:lineRule="exact"/>
              <w:ind w:firstLineChars="2725" w:firstLine="6540"/>
              <w:rPr>
                <w:rFonts w:ascii="宋体" w:hAnsi="宋体"/>
                <w:sz w:val="24"/>
                <w:szCs w:val="24"/>
              </w:rPr>
            </w:pPr>
            <w:r>
              <w:rPr>
                <w:rFonts w:ascii="宋体" w:hAnsi="宋体" w:hint="eastAsia"/>
                <w:sz w:val="24"/>
                <w:szCs w:val="24"/>
              </w:rPr>
              <w:t xml:space="preserve">  年    月    日</w:t>
            </w:r>
          </w:p>
        </w:tc>
      </w:tr>
      <w:tr w:rsidR="005B42FF" w:rsidTr="000129AD">
        <w:trPr>
          <w:trHeight w:val="90"/>
        </w:trPr>
        <w:tc>
          <w:tcPr>
            <w:tcW w:w="8789" w:type="dxa"/>
          </w:tcPr>
          <w:p w:rsidR="005B42FF" w:rsidRDefault="00840E32">
            <w:pPr>
              <w:spacing w:line="400" w:lineRule="exact"/>
              <w:rPr>
                <w:rFonts w:ascii="宋体" w:hAnsi="宋体"/>
                <w:sz w:val="24"/>
                <w:szCs w:val="24"/>
              </w:rPr>
            </w:pPr>
            <w:r>
              <w:rPr>
                <w:rFonts w:ascii="宋体" w:hAnsi="宋体" w:hint="eastAsia"/>
                <w:sz w:val="24"/>
                <w:szCs w:val="24"/>
              </w:rPr>
              <w:t>项目主持人所在学院（系）对结题的意见，包括对项目研究工作和研究成果的评价等</w:t>
            </w:r>
          </w:p>
          <w:p w:rsidR="007B2B67" w:rsidRDefault="007B2B67">
            <w:pPr>
              <w:spacing w:line="400" w:lineRule="exact"/>
              <w:ind w:firstLineChars="2276" w:firstLine="5462"/>
              <w:rPr>
                <w:rFonts w:ascii="宋体" w:hAnsi="宋体"/>
                <w:sz w:val="24"/>
                <w:szCs w:val="24"/>
              </w:rPr>
            </w:pPr>
          </w:p>
          <w:p w:rsidR="005B42FF" w:rsidRDefault="00840E32">
            <w:pPr>
              <w:spacing w:line="400" w:lineRule="exact"/>
              <w:ind w:firstLineChars="2276" w:firstLine="5462"/>
              <w:rPr>
                <w:rFonts w:ascii="宋体" w:hAnsi="宋体"/>
                <w:sz w:val="24"/>
                <w:szCs w:val="24"/>
              </w:rPr>
            </w:pPr>
            <w:r>
              <w:rPr>
                <w:rFonts w:ascii="宋体" w:hAnsi="宋体" w:hint="eastAsia"/>
                <w:sz w:val="24"/>
                <w:szCs w:val="24"/>
              </w:rPr>
              <w:t>负责人签章：</w:t>
            </w:r>
          </w:p>
          <w:p w:rsidR="005B42FF" w:rsidRDefault="00840E32">
            <w:pPr>
              <w:spacing w:line="400" w:lineRule="exact"/>
              <w:ind w:firstLineChars="2700" w:firstLine="6480"/>
              <w:rPr>
                <w:rFonts w:ascii="宋体" w:hAnsi="宋体"/>
                <w:sz w:val="24"/>
                <w:szCs w:val="24"/>
              </w:rPr>
            </w:pPr>
            <w:r>
              <w:rPr>
                <w:rFonts w:ascii="宋体" w:hAnsi="宋体" w:hint="eastAsia"/>
                <w:sz w:val="24"/>
                <w:szCs w:val="24"/>
              </w:rPr>
              <w:t xml:space="preserve">  年    月    日</w:t>
            </w:r>
          </w:p>
        </w:tc>
      </w:tr>
    </w:tbl>
    <w:p w:rsidR="005B42FF" w:rsidRDefault="00840E32">
      <w:pPr>
        <w:ind w:firstLineChars="150" w:firstLine="420"/>
        <w:rPr>
          <w:rFonts w:ascii="黑体" w:eastAsia="黑体" w:hAnsi="黑体"/>
          <w:sz w:val="28"/>
          <w:szCs w:val="28"/>
        </w:rPr>
      </w:pPr>
      <w:r>
        <w:rPr>
          <w:rFonts w:ascii="黑体" w:eastAsia="黑体" w:hAnsi="黑体" w:hint="eastAsia"/>
          <w:sz w:val="28"/>
          <w:szCs w:val="28"/>
        </w:rPr>
        <w:lastRenderedPageBreak/>
        <w:t>六、学校结题审核意见</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0"/>
      </w:tblGrid>
      <w:tr w:rsidR="005B42FF">
        <w:trPr>
          <w:trHeight w:val="1248"/>
        </w:trPr>
        <w:tc>
          <w:tcPr>
            <w:tcW w:w="8660" w:type="dxa"/>
          </w:tcPr>
          <w:p w:rsidR="005B42FF" w:rsidRDefault="00840E32">
            <w:pPr>
              <w:rPr>
                <w:rFonts w:ascii="宋体" w:hAnsi="宋体"/>
                <w:sz w:val="24"/>
                <w:szCs w:val="24"/>
              </w:rPr>
            </w:pPr>
            <w:r>
              <w:rPr>
                <w:rFonts w:ascii="宋体" w:hAnsi="宋体" w:hint="eastAsia"/>
                <w:sz w:val="24"/>
                <w:szCs w:val="24"/>
              </w:rPr>
              <w:t>学校对项目研究的任务、目标、方法和研究成果水平等进行评价，是否结题。</w:t>
            </w:r>
          </w:p>
          <w:p w:rsidR="005B42FF" w:rsidRDefault="005B42FF">
            <w:pPr>
              <w:ind w:firstLineChars="2200" w:firstLine="5280"/>
              <w:rPr>
                <w:rFonts w:ascii="宋体" w:hAnsi="宋体"/>
                <w:sz w:val="24"/>
                <w:szCs w:val="24"/>
              </w:rPr>
            </w:pPr>
          </w:p>
          <w:p w:rsidR="005B42FF" w:rsidRDefault="005B42FF">
            <w:pPr>
              <w:ind w:firstLineChars="2200" w:firstLine="5280"/>
              <w:rPr>
                <w:rFonts w:ascii="宋体" w:hAnsi="宋体"/>
                <w:sz w:val="24"/>
                <w:szCs w:val="24"/>
              </w:rPr>
            </w:pPr>
          </w:p>
          <w:p w:rsidR="005B42FF" w:rsidRDefault="005B42FF">
            <w:pPr>
              <w:snapToGrid w:val="0"/>
              <w:ind w:firstLineChars="2200" w:firstLine="5280"/>
              <w:rPr>
                <w:rFonts w:ascii="宋体" w:hAnsi="宋体"/>
                <w:sz w:val="24"/>
                <w:szCs w:val="24"/>
              </w:rPr>
            </w:pPr>
          </w:p>
          <w:p w:rsidR="005B42FF" w:rsidRDefault="005B42FF">
            <w:pPr>
              <w:snapToGrid w:val="0"/>
              <w:ind w:firstLineChars="2200" w:firstLine="5280"/>
              <w:rPr>
                <w:rFonts w:ascii="宋体" w:hAnsi="宋体"/>
                <w:sz w:val="24"/>
                <w:szCs w:val="24"/>
              </w:rPr>
            </w:pPr>
          </w:p>
          <w:p w:rsidR="005B42FF" w:rsidRDefault="005B42FF">
            <w:pPr>
              <w:snapToGrid w:val="0"/>
              <w:ind w:firstLineChars="2200" w:firstLine="5280"/>
              <w:rPr>
                <w:rFonts w:ascii="宋体" w:hAnsi="宋体"/>
                <w:sz w:val="24"/>
                <w:szCs w:val="24"/>
              </w:rPr>
            </w:pPr>
          </w:p>
          <w:p w:rsidR="005B42FF" w:rsidRDefault="005B42FF">
            <w:pPr>
              <w:snapToGrid w:val="0"/>
              <w:ind w:firstLineChars="2200" w:firstLine="5280"/>
              <w:rPr>
                <w:rFonts w:ascii="宋体" w:hAnsi="宋体"/>
                <w:sz w:val="24"/>
                <w:szCs w:val="24"/>
              </w:rPr>
            </w:pPr>
          </w:p>
          <w:p w:rsidR="005B42FF" w:rsidRDefault="005B42FF">
            <w:pPr>
              <w:snapToGrid w:val="0"/>
              <w:ind w:firstLineChars="2200" w:firstLine="5280"/>
              <w:rPr>
                <w:rFonts w:ascii="宋体" w:hAnsi="宋体"/>
                <w:sz w:val="24"/>
                <w:szCs w:val="24"/>
              </w:rPr>
            </w:pPr>
          </w:p>
          <w:p w:rsidR="005B42FF" w:rsidRDefault="005B42FF">
            <w:pPr>
              <w:ind w:firstLineChars="2200" w:firstLine="5280"/>
              <w:rPr>
                <w:rFonts w:ascii="宋体" w:hAnsi="宋体"/>
                <w:sz w:val="24"/>
                <w:szCs w:val="24"/>
              </w:rPr>
            </w:pPr>
          </w:p>
          <w:p w:rsidR="005B42FF" w:rsidRDefault="005B42FF">
            <w:pPr>
              <w:ind w:firstLineChars="2800" w:firstLine="6720"/>
              <w:rPr>
                <w:rFonts w:ascii="宋体" w:hAnsi="宋体"/>
                <w:sz w:val="24"/>
                <w:szCs w:val="24"/>
              </w:rPr>
            </w:pPr>
          </w:p>
          <w:p w:rsidR="005B42FF" w:rsidRDefault="005B42FF">
            <w:pPr>
              <w:ind w:firstLineChars="2800" w:firstLine="6720"/>
              <w:rPr>
                <w:rFonts w:ascii="宋体" w:hAnsi="宋体"/>
                <w:sz w:val="24"/>
                <w:szCs w:val="24"/>
              </w:rPr>
            </w:pPr>
          </w:p>
          <w:p w:rsidR="005B42FF" w:rsidRDefault="00840E32">
            <w:pPr>
              <w:ind w:firstLineChars="2800" w:firstLine="6720"/>
              <w:rPr>
                <w:rFonts w:ascii="宋体" w:hAnsi="宋体"/>
                <w:sz w:val="24"/>
                <w:szCs w:val="24"/>
              </w:rPr>
            </w:pPr>
            <w:r>
              <w:rPr>
                <w:rFonts w:ascii="宋体" w:hAnsi="宋体" w:hint="eastAsia"/>
                <w:sz w:val="24"/>
                <w:szCs w:val="24"/>
              </w:rPr>
              <w:t>年    月    日</w:t>
            </w:r>
          </w:p>
        </w:tc>
      </w:tr>
    </w:tbl>
    <w:p w:rsidR="005B42FF" w:rsidRDefault="005B42FF"/>
    <w:sectPr w:rsidR="005B42FF" w:rsidSect="005B42FF">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EFC" w:rsidRDefault="00300EFC" w:rsidP="005B42FF">
      <w:r>
        <w:separator/>
      </w:r>
    </w:p>
  </w:endnote>
  <w:endnote w:type="continuationSeparator" w:id="1">
    <w:p w:rsidR="00300EFC" w:rsidRDefault="00300EFC" w:rsidP="005B4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00000" w:csb1="00000000"/>
  </w:font>
  <w:font w:name="方正小标宋_GBK">
    <w:altName w:val="微软雅黑"/>
    <w:charset w:val="86"/>
    <w:family w:val="auto"/>
    <w:pitch w:val="default"/>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EFC" w:rsidRDefault="00300EFC" w:rsidP="005B42FF">
      <w:r>
        <w:separator/>
      </w:r>
    </w:p>
  </w:footnote>
  <w:footnote w:type="continuationSeparator" w:id="1">
    <w:p w:rsidR="00300EFC" w:rsidRDefault="00300EFC" w:rsidP="005B4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FF" w:rsidRDefault="005B42F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80652"/>
    <w:multiLevelType w:val="hybridMultilevel"/>
    <w:tmpl w:val="B4D86F8E"/>
    <w:lvl w:ilvl="0" w:tplc="0FDA5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D4744A"/>
    <w:multiLevelType w:val="hybridMultilevel"/>
    <w:tmpl w:val="2D1E1CB0"/>
    <w:lvl w:ilvl="0" w:tplc="F9E6A1C2">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9AD"/>
    <w:rsid w:val="00172A27"/>
    <w:rsid w:val="00300EFC"/>
    <w:rsid w:val="004204E3"/>
    <w:rsid w:val="00444D40"/>
    <w:rsid w:val="004871BE"/>
    <w:rsid w:val="005B42FF"/>
    <w:rsid w:val="0065071E"/>
    <w:rsid w:val="006B3060"/>
    <w:rsid w:val="00775CD4"/>
    <w:rsid w:val="007B2B67"/>
    <w:rsid w:val="00840E32"/>
    <w:rsid w:val="00C47E0F"/>
    <w:rsid w:val="00CC2017"/>
    <w:rsid w:val="00D54077"/>
    <w:rsid w:val="1A5A5790"/>
    <w:rsid w:val="1B542D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FF"/>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B42FF"/>
    <w:pPr>
      <w:adjustRightInd w:val="0"/>
      <w:snapToGrid w:val="0"/>
      <w:spacing w:line="360" w:lineRule="auto"/>
      <w:ind w:firstLine="555"/>
    </w:pPr>
    <w:rPr>
      <w:sz w:val="21"/>
      <w:szCs w:val="24"/>
    </w:rPr>
  </w:style>
  <w:style w:type="paragraph" w:styleId="a4">
    <w:name w:val="footer"/>
    <w:basedOn w:val="a"/>
    <w:link w:val="Char0"/>
    <w:uiPriority w:val="99"/>
    <w:unhideWhenUsed/>
    <w:rsid w:val="005B42FF"/>
    <w:pPr>
      <w:tabs>
        <w:tab w:val="center" w:pos="4153"/>
        <w:tab w:val="right" w:pos="8306"/>
      </w:tabs>
      <w:snapToGrid w:val="0"/>
      <w:jc w:val="left"/>
    </w:pPr>
    <w:rPr>
      <w:sz w:val="18"/>
      <w:szCs w:val="18"/>
    </w:rPr>
  </w:style>
  <w:style w:type="paragraph" w:styleId="a5">
    <w:name w:val="header"/>
    <w:basedOn w:val="a"/>
    <w:link w:val="Char1"/>
    <w:uiPriority w:val="99"/>
    <w:unhideWhenUsed/>
    <w:rsid w:val="005B42FF"/>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rsid w:val="005B42FF"/>
    <w:rPr>
      <w:rFonts w:ascii="Times New Roman" w:eastAsia="宋体" w:hAnsi="Times New Roman" w:cs="Times New Roman"/>
      <w:szCs w:val="24"/>
    </w:rPr>
  </w:style>
  <w:style w:type="character" w:customStyle="1" w:styleId="Char1">
    <w:name w:val="页眉 Char"/>
    <w:basedOn w:val="a0"/>
    <w:link w:val="a5"/>
    <w:uiPriority w:val="99"/>
    <w:rsid w:val="005B42FF"/>
    <w:rPr>
      <w:rFonts w:ascii="Times New Roman" w:eastAsia="宋体" w:hAnsi="Times New Roman" w:cs="Times New Roman"/>
      <w:sz w:val="18"/>
      <w:szCs w:val="18"/>
    </w:rPr>
  </w:style>
  <w:style w:type="character" w:customStyle="1" w:styleId="Char0">
    <w:name w:val="页脚 Char"/>
    <w:basedOn w:val="a0"/>
    <w:link w:val="a4"/>
    <w:uiPriority w:val="99"/>
    <w:rsid w:val="005B42FF"/>
    <w:rPr>
      <w:rFonts w:ascii="Times New Roman" w:eastAsia="宋体" w:hAnsi="Times New Roman" w:cs="Times New Roman"/>
      <w:sz w:val="18"/>
      <w:szCs w:val="18"/>
    </w:rPr>
  </w:style>
  <w:style w:type="paragraph" w:styleId="a6">
    <w:name w:val="Body Text"/>
    <w:basedOn w:val="a"/>
    <w:link w:val="Char2"/>
    <w:rsid w:val="00C47E0F"/>
    <w:pPr>
      <w:spacing w:after="120"/>
    </w:pPr>
  </w:style>
  <w:style w:type="character" w:customStyle="1" w:styleId="Char2">
    <w:name w:val="正文文本 Char"/>
    <w:basedOn w:val="a0"/>
    <w:link w:val="a6"/>
    <w:rsid w:val="00C47E0F"/>
    <w:rPr>
      <w:kern w:val="2"/>
      <w:sz w:val="32"/>
      <w:szCs w:val="32"/>
    </w:rPr>
  </w:style>
  <w:style w:type="paragraph" w:styleId="a7">
    <w:name w:val="Document Map"/>
    <w:basedOn w:val="a"/>
    <w:link w:val="Char3"/>
    <w:semiHidden/>
    <w:unhideWhenUsed/>
    <w:rsid w:val="000129AD"/>
    <w:rPr>
      <w:rFonts w:ascii="宋体"/>
      <w:sz w:val="18"/>
      <w:szCs w:val="18"/>
    </w:rPr>
  </w:style>
  <w:style w:type="character" w:customStyle="1" w:styleId="Char3">
    <w:name w:val="文档结构图 Char"/>
    <w:basedOn w:val="a0"/>
    <w:link w:val="a7"/>
    <w:semiHidden/>
    <w:rsid w:val="000129A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499</Words>
  <Characters>2848</Characters>
  <Application>Microsoft Office Word</Application>
  <DocSecurity>0</DocSecurity>
  <Lines>23</Lines>
  <Paragraphs>6</Paragraphs>
  <ScaleCrop>false</ScaleCrop>
  <Company>Sky123.Org</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中南林业科技大学</dc:title>
  <dc:creator>谢丽</dc:creator>
  <cp:lastModifiedBy>侯茂章</cp:lastModifiedBy>
  <cp:revision>5</cp:revision>
  <cp:lastPrinted>2016-12-07T06:09:00Z</cp:lastPrinted>
  <dcterms:created xsi:type="dcterms:W3CDTF">2016-11-29T12:38:00Z</dcterms:created>
  <dcterms:modified xsi:type="dcterms:W3CDTF">2016-12-07T06:09:00Z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